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EFFC" w14:textId="1F4EAD34" w:rsidR="0025180F" w:rsidRPr="00110685" w:rsidRDefault="000172A1" w:rsidP="00110685">
      <w:pPr>
        <w:pStyle w:val="p1"/>
        <w:spacing w:line="240" w:lineRule="auto"/>
        <w:outlineLvl w:val="0"/>
        <w:rPr>
          <w:b/>
          <w:sz w:val="22"/>
          <w:szCs w:val="22"/>
          <w:lang w:val="es-ES"/>
        </w:rPr>
      </w:pPr>
      <w:bookmarkStart w:id="0" w:name="_GoBack"/>
      <w:bookmarkEnd w:id="0"/>
      <w:r w:rsidRPr="00110685">
        <w:rPr>
          <w:b/>
          <w:sz w:val="22"/>
          <w:szCs w:val="22"/>
          <w:lang w:val="es-ES"/>
        </w:rPr>
        <w:t>L</w:t>
      </w:r>
      <w:r w:rsidR="0025180F" w:rsidRPr="00110685">
        <w:rPr>
          <w:b/>
          <w:sz w:val="22"/>
          <w:szCs w:val="22"/>
          <w:lang w:val="es-ES"/>
        </w:rPr>
        <w:t>A VERIFICABILIDAD DEL LENGUAJE RELIGIOSO:</w:t>
      </w:r>
    </w:p>
    <w:p w14:paraId="390DDA58" w14:textId="64D19EB9" w:rsidR="003929FD" w:rsidRPr="006F3DBF" w:rsidRDefault="0025180F" w:rsidP="00110685">
      <w:pPr>
        <w:pStyle w:val="p1"/>
        <w:spacing w:line="240" w:lineRule="auto"/>
        <w:outlineLvl w:val="0"/>
        <w:rPr>
          <w:b/>
          <w:sz w:val="22"/>
          <w:szCs w:val="22"/>
        </w:rPr>
      </w:pPr>
      <w:r w:rsidRPr="006F3DBF">
        <w:rPr>
          <w:b/>
          <w:sz w:val="22"/>
          <w:szCs w:val="22"/>
        </w:rPr>
        <w:t>UN ANÁLISIS FILOSÓFICO</w:t>
      </w:r>
    </w:p>
    <w:p w14:paraId="51596A83" w14:textId="77777777" w:rsidR="00110685" w:rsidRPr="006F3DBF" w:rsidRDefault="00110685" w:rsidP="00110685">
      <w:pPr>
        <w:pStyle w:val="HTMLconformatoprevio"/>
        <w:shd w:val="clear" w:color="auto" w:fill="FFFFFF"/>
        <w:jc w:val="center"/>
        <w:rPr>
          <w:rFonts w:ascii="Times New Roman" w:hAnsi="Times New Roman" w:cs="Times New Roman"/>
          <w:b/>
          <w:color w:val="212121"/>
          <w:sz w:val="22"/>
          <w:szCs w:val="22"/>
          <w:lang w:val="en-US"/>
        </w:rPr>
      </w:pPr>
    </w:p>
    <w:p w14:paraId="4E514B12" w14:textId="348E477E" w:rsidR="00110685" w:rsidRPr="00110685" w:rsidRDefault="00110685" w:rsidP="00110685">
      <w:pPr>
        <w:pStyle w:val="HTMLconformatoprevio"/>
        <w:shd w:val="clear" w:color="auto" w:fill="FFFFFF"/>
        <w:jc w:val="center"/>
        <w:rPr>
          <w:rFonts w:ascii="Times New Roman" w:hAnsi="Times New Roman" w:cs="Times New Roman"/>
          <w:b/>
          <w:color w:val="212121"/>
          <w:sz w:val="22"/>
          <w:szCs w:val="22"/>
          <w:lang w:val="en-US"/>
        </w:rPr>
      </w:pPr>
      <w:r w:rsidRPr="00110685">
        <w:rPr>
          <w:rFonts w:ascii="Times New Roman" w:hAnsi="Times New Roman" w:cs="Times New Roman"/>
          <w:b/>
          <w:color w:val="212121"/>
          <w:sz w:val="22"/>
          <w:szCs w:val="22"/>
          <w:lang w:val="en-US"/>
        </w:rPr>
        <w:t>THE VERIFIABILITY OF RELIGIOUS LANGUAGE:</w:t>
      </w:r>
    </w:p>
    <w:p w14:paraId="1FB9C383" w14:textId="15A53503" w:rsidR="00110685" w:rsidRPr="006F3DBF" w:rsidRDefault="00110685" w:rsidP="00110685">
      <w:pPr>
        <w:pStyle w:val="HTMLconformatoprevio"/>
        <w:shd w:val="clear" w:color="auto" w:fill="FFFFFF"/>
        <w:jc w:val="center"/>
        <w:rPr>
          <w:rFonts w:ascii="Times New Roman" w:hAnsi="Times New Roman" w:cs="Times New Roman"/>
          <w:b/>
          <w:color w:val="212121"/>
          <w:sz w:val="22"/>
          <w:szCs w:val="22"/>
        </w:rPr>
      </w:pPr>
      <w:r w:rsidRPr="006F3DBF">
        <w:rPr>
          <w:rFonts w:ascii="Times New Roman" w:hAnsi="Times New Roman" w:cs="Times New Roman"/>
          <w:b/>
          <w:color w:val="212121"/>
          <w:sz w:val="22"/>
          <w:szCs w:val="22"/>
        </w:rPr>
        <w:t>A PHILOSOPHICAL ANALYSI</w:t>
      </w:r>
      <w:r w:rsidR="00E74AD8">
        <w:rPr>
          <w:rFonts w:ascii="Times New Roman" w:hAnsi="Times New Roman" w:cs="Times New Roman"/>
          <w:b/>
          <w:color w:val="212121"/>
          <w:sz w:val="22"/>
          <w:szCs w:val="22"/>
        </w:rPr>
        <w:t>S</w:t>
      </w:r>
    </w:p>
    <w:p w14:paraId="58C31033" w14:textId="77777777" w:rsidR="00110685" w:rsidRPr="00110685" w:rsidRDefault="00110685" w:rsidP="00110685">
      <w:pPr>
        <w:pStyle w:val="p1"/>
        <w:spacing w:line="240" w:lineRule="auto"/>
        <w:outlineLvl w:val="0"/>
        <w:rPr>
          <w:b/>
          <w:sz w:val="22"/>
          <w:szCs w:val="22"/>
          <w:lang w:val="es-MX"/>
        </w:rPr>
      </w:pPr>
    </w:p>
    <w:p w14:paraId="74ADA7FB" w14:textId="77777777" w:rsidR="000E1502" w:rsidRPr="00110685" w:rsidRDefault="000E1502" w:rsidP="00110685">
      <w:pPr>
        <w:pStyle w:val="p1"/>
        <w:spacing w:line="240" w:lineRule="auto"/>
        <w:jc w:val="left"/>
        <w:rPr>
          <w:sz w:val="22"/>
          <w:szCs w:val="22"/>
          <w:lang w:val="es-MX"/>
        </w:rPr>
      </w:pPr>
    </w:p>
    <w:p w14:paraId="09B26106" w14:textId="55E2CB76" w:rsidR="0025180F" w:rsidRPr="00110685" w:rsidRDefault="0025180F" w:rsidP="00110685">
      <w:pPr>
        <w:pStyle w:val="p1"/>
        <w:spacing w:line="240" w:lineRule="auto"/>
        <w:jc w:val="left"/>
        <w:rPr>
          <w:sz w:val="22"/>
          <w:szCs w:val="22"/>
          <w:lang w:val="es-ES"/>
        </w:rPr>
      </w:pPr>
      <w:r w:rsidRPr="00110685">
        <w:rPr>
          <w:b/>
          <w:sz w:val="22"/>
          <w:szCs w:val="22"/>
          <w:lang w:val="es-MX"/>
        </w:rPr>
        <w:t>R</w:t>
      </w:r>
      <w:r w:rsidR="00110685">
        <w:rPr>
          <w:b/>
          <w:sz w:val="22"/>
          <w:szCs w:val="22"/>
          <w:lang w:val="es-MX"/>
        </w:rPr>
        <w:t>esumen</w:t>
      </w:r>
    </w:p>
    <w:p w14:paraId="14070B96" w14:textId="77777777" w:rsidR="00110685" w:rsidRDefault="00110685" w:rsidP="00110685">
      <w:pPr>
        <w:pStyle w:val="p4"/>
        <w:rPr>
          <w:sz w:val="22"/>
          <w:szCs w:val="22"/>
          <w:lang w:val="es-MX"/>
        </w:rPr>
      </w:pPr>
    </w:p>
    <w:p w14:paraId="2487B1F3" w14:textId="24D1AA47" w:rsidR="000D64E9" w:rsidRPr="00110685" w:rsidRDefault="00F2155D" w:rsidP="00110685">
      <w:pPr>
        <w:pStyle w:val="p4"/>
        <w:rPr>
          <w:sz w:val="22"/>
          <w:szCs w:val="22"/>
          <w:lang w:val="es-ES"/>
        </w:rPr>
      </w:pPr>
      <w:r w:rsidRPr="00110685">
        <w:rPr>
          <w:sz w:val="22"/>
          <w:szCs w:val="22"/>
          <w:lang w:val="es-MX"/>
        </w:rPr>
        <w:t>L</w:t>
      </w:r>
      <w:r w:rsidR="00CF1FAE" w:rsidRPr="00110685">
        <w:rPr>
          <w:sz w:val="22"/>
          <w:szCs w:val="22"/>
          <w:lang w:val="es-MX"/>
        </w:rPr>
        <w:t>a</w:t>
      </w:r>
      <w:r w:rsidRPr="00110685">
        <w:rPr>
          <w:sz w:val="22"/>
          <w:szCs w:val="22"/>
          <w:lang w:val="es-MX"/>
        </w:rPr>
        <w:t>s</w:t>
      </w:r>
      <w:r w:rsidR="00CF1FAE" w:rsidRPr="00110685">
        <w:rPr>
          <w:sz w:val="22"/>
          <w:szCs w:val="22"/>
          <w:lang w:val="es-MX"/>
        </w:rPr>
        <w:t xml:space="preserve"> experiencia</w:t>
      </w:r>
      <w:r w:rsidRPr="00110685">
        <w:rPr>
          <w:sz w:val="22"/>
          <w:szCs w:val="22"/>
          <w:lang w:val="es-MX"/>
        </w:rPr>
        <w:t>s</w:t>
      </w:r>
      <w:r w:rsidR="00CF1FAE" w:rsidRPr="00110685">
        <w:rPr>
          <w:sz w:val="22"/>
          <w:szCs w:val="22"/>
          <w:lang w:val="es-MX"/>
        </w:rPr>
        <w:t xml:space="preserve"> mística</w:t>
      </w:r>
      <w:r w:rsidRPr="00110685">
        <w:rPr>
          <w:sz w:val="22"/>
          <w:szCs w:val="22"/>
          <w:lang w:val="es-MX"/>
        </w:rPr>
        <w:t xml:space="preserve">s y </w:t>
      </w:r>
      <w:r w:rsidR="00CF1FAE" w:rsidRPr="00110685">
        <w:rPr>
          <w:sz w:val="22"/>
          <w:szCs w:val="22"/>
          <w:lang w:val="es-MX"/>
        </w:rPr>
        <w:t>el conocimiento</w:t>
      </w:r>
      <w:r w:rsidR="00662777" w:rsidRPr="00110685">
        <w:rPr>
          <w:sz w:val="22"/>
          <w:szCs w:val="22"/>
          <w:lang w:val="es-MX"/>
        </w:rPr>
        <w:t xml:space="preserve"> que producen </w:t>
      </w:r>
      <w:r w:rsidR="00CF1FAE" w:rsidRPr="00110685">
        <w:rPr>
          <w:sz w:val="22"/>
          <w:szCs w:val="22"/>
          <w:lang w:val="es-MX"/>
        </w:rPr>
        <w:t>son comunicad</w:t>
      </w:r>
      <w:r w:rsidR="00260C8C" w:rsidRPr="00110685">
        <w:rPr>
          <w:sz w:val="22"/>
          <w:szCs w:val="22"/>
          <w:lang w:val="es-MX"/>
        </w:rPr>
        <w:t>o</w:t>
      </w:r>
      <w:r w:rsidRPr="00110685">
        <w:rPr>
          <w:sz w:val="22"/>
          <w:szCs w:val="22"/>
          <w:lang w:val="es-MX"/>
        </w:rPr>
        <w:t>s</w:t>
      </w:r>
      <w:r w:rsidR="00CF1FAE" w:rsidRPr="00110685">
        <w:rPr>
          <w:sz w:val="22"/>
          <w:szCs w:val="22"/>
          <w:lang w:val="es-MX"/>
        </w:rPr>
        <w:t xml:space="preserve"> a través de un lenguaje religioso. </w:t>
      </w:r>
      <w:r w:rsidR="00B60391" w:rsidRPr="00110685">
        <w:rPr>
          <w:sz w:val="22"/>
          <w:szCs w:val="22"/>
          <w:lang w:val="es-MX"/>
        </w:rPr>
        <w:t xml:space="preserve">En este texto presentaré un estudio de caso de una tradición yóguica del norte </w:t>
      </w:r>
      <w:r w:rsidRPr="00110685">
        <w:rPr>
          <w:sz w:val="22"/>
          <w:szCs w:val="22"/>
          <w:lang w:val="es-MX"/>
        </w:rPr>
        <w:t xml:space="preserve">de </w:t>
      </w:r>
      <w:r w:rsidR="00B60391" w:rsidRPr="00110685">
        <w:rPr>
          <w:sz w:val="22"/>
          <w:szCs w:val="22"/>
          <w:lang w:val="es-MX"/>
        </w:rPr>
        <w:t xml:space="preserve">la India, el </w:t>
      </w:r>
      <w:r w:rsidR="00110685">
        <w:rPr>
          <w:sz w:val="22"/>
          <w:szCs w:val="22"/>
          <w:lang w:val="es-MX"/>
        </w:rPr>
        <w:t>S</w:t>
      </w:r>
      <w:r w:rsidR="00B60391" w:rsidRPr="00110685">
        <w:rPr>
          <w:sz w:val="22"/>
          <w:szCs w:val="22"/>
          <w:lang w:val="es-MX"/>
        </w:rPr>
        <w:t xml:space="preserve">urat </w:t>
      </w:r>
      <w:r w:rsidR="00110685">
        <w:rPr>
          <w:sz w:val="22"/>
          <w:szCs w:val="22"/>
          <w:lang w:val="es-MX"/>
        </w:rPr>
        <w:t>S</w:t>
      </w:r>
      <w:r w:rsidR="00B60391" w:rsidRPr="00110685">
        <w:rPr>
          <w:sz w:val="22"/>
          <w:szCs w:val="22"/>
          <w:lang w:val="es-MX"/>
        </w:rPr>
        <w:t xml:space="preserve">habdt </w:t>
      </w:r>
      <w:r w:rsidR="00110685">
        <w:rPr>
          <w:sz w:val="22"/>
          <w:szCs w:val="22"/>
          <w:lang w:val="es-MX"/>
        </w:rPr>
        <w:t>Y</w:t>
      </w:r>
      <w:r w:rsidR="00B60391" w:rsidRPr="00110685">
        <w:rPr>
          <w:sz w:val="22"/>
          <w:szCs w:val="22"/>
          <w:lang w:val="es-MX"/>
        </w:rPr>
        <w:t xml:space="preserve">oga, que se practica para obtener </w:t>
      </w:r>
      <w:r w:rsidR="00662777" w:rsidRPr="00110685">
        <w:rPr>
          <w:sz w:val="22"/>
          <w:szCs w:val="22"/>
          <w:lang w:val="es-MX"/>
        </w:rPr>
        <w:t>este tipo de</w:t>
      </w:r>
      <w:r w:rsidR="00B60391" w:rsidRPr="00110685">
        <w:rPr>
          <w:sz w:val="22"/>
          <w:szCs w:val="22"/>
          <w:lang w:val="es-MX"/>
        </w:rPr>
        <w:t xml:space="preserve"> experiencia</w:t>
      </w:r>
      <w:r w:rsidR="00092EBC" w:rsidRPr="00110685">
        <w:rPr>
          <w:sz w:val="22"/>
          <w:szCs w:val="22"/>
          <w:lang w:val="es-MX"/>
        </w:rPr>
        <w:t xml:space="preserve">. </w:t>
      </w:r>
      <w:r w:rsidR="00287FCE" w:rsidRPr="00110685">
        <w:rPr>
          <w:sz w:val="22"/>
          <w:szCs w:val="22"/>
          <w:lang w:val="es-MX"/>
        </w:rPr>
        <w:t>D</w:t>
      </w:r>
      <w:r w:rsidR="00CF1FAE" w:rsidRPr="00110685">
        <w:rPr>
          <w:sz w:val="22"/>
          <w:szCs w:val="22"/>
          <w:lang w:val="es-MX"/>
        </w:rPr>
        <w:t xml:space="preserve">esde el punto de vista de la teoría verificacionista del significado desarrollada por Alfred J. Ayer, </w:t>
      </w:r>
      <w:r w:rsidR="00055A1F" w:rsidRPr="00110685">
        <w:rPr>
          <w:sz w:val="22"/>
          <w:szCs w:val="22"/>
          <w:lang w:val="es-MX"/>
        </w:rPr>
        <w:t xml:space="preserve">el </w:t>
      </w:r>
      <w:r w:rsidR="00CF1FAE" w:rsidRPr="00110685">
        <w:rPr>
          <w:sz w:val="22"/>
          <w:szCs w:val="22"/>
          <w:lang w:val="es-MX"/>
        </w:rPr>
        <w:t>lenguaje religioso</w:t>
      </w:r>
      <w:r w:rsidR="00092EBC" w:rsidRPr="00110685">
        <w:rPr>
          <w:sz w:val="22"/>
          <w:szCs w:val="22"/>
          <w:lang w:val="es-MX"/>
        </w:rPr>
        <w:t xml:space="preserve"> </w:t>
      </w:r>
      <w:r w:rsidR="00512F8C" w:rsidRPr="00110685">
        <w:rPr>
          <w:sz w:val="22"/>
          <w:szCs w:val="22"/>
          <w:lang w:val="es-MX"/>
        </w:rPr>
        <w:t>carece de significado.</w:t>
      </w:r>
      <w:r w:rsidR="00CF1FAE" w:rsidRPr="00110685">
        <w:rPr>
          <w:sz w:val="22"/>
          <w:szCs w:val="22"/>
          <w:lang w:val="es-ES"/>
        </w:rPr>
        <w:t xml:space="preserve"> </w:t>
      </w:r>
      <w:r w:rsidR="006F3DBF">
        <w:rPr>
          <w:sz w:val="22"/>
          <w:szCs w:val="22"/>
          <w:lang w:val="es-ES"/>
        </w:rPr>
        <w:t>Mi</w:t>
      </w:r>
      <w:r w:rsidR="00CF1FAE" w:rsidRPr="00110685">
        <w:rPr>
          <w:sz w:val="22"/>
          <w:szCs w:val="22"/>
          <w:lang w:val="es-ES"/>
        </w:rPr>
        <w:t xml:space="preserve"> objetivo es</w:t>
      </w:r>
      <w:r w:rsidR="00704250" w:rsidRPr="00110685">
        <w:rPr>
          <w:sz w:val="22"/>
          <w:szCs w:val="22"/>
          <w:lang w:val="es-ES"/>
        </w:rPr>
        <w:t xml:space="preserve"> </w:t>
      </w:r>
      <w:r w:rsidR="009F750D" w:rsidRPr="00110685">
        <w:rPr>
          <w:sz w:val="22"/>
          <w:szCs w:val="22"/>
          <w:lang w:val="es-ES"/>
        </w:rPr>
        <w:t xml:space="preserve">analizar y </w:t>
      </w:r>
      <w:r w:rsidR="00704250" w:rsidRPr="00110685">
        <w:rPr>
          <w:sz w:val="22"/>
          <w:szCs w:val="22"/>
          <w:lang w:val="es-ES"/>
        </w:rPr>
        <w:t>evaluar</w:t>
      </w:r>
      <w:r w:rsidR="003D2C4D" w:rsidRPr="00110685">
        <w:rPr>
          <w:sz w:val="22"/>
          <w:szCs w:val="22"/>
          <w:lang w:val="es-ES"/>
        </w:rPr>
        <w:t xml:space="preserve"> la teoría verificacionista </w:t>
      </w:r>
      <w:r w:rsidR="00704250" w:rsidRPr="00110685">
        <w:rPr>
          <w:sz w:val="22"/>
          <w:szCs w:val="22"/>
          <w:lang w:val="es-ES"/>
        </w:rPr>
        <w:t xml:space="preserve">y mostrar que </w:t>
      </w:r>
      <w:r w:rsidR="003D2C4D" w:rsidRPr="00110685">
        <w:rPr>
          <w:sz w:val="22"/>
          <w:szCs w:val="22"/>
          <w:lang w:val="es-ES"/>
        </w:rPr>
        <w:t xml:space="preserve">no sólo se auto refuta; sino que también exhibe ciertas inconsistencias lógicas, empíricas y cognitivas que la debilitan como un buen criterio para evaluar la significatividad del lenguaje religioso. </w:t>
      </w:r>
      <w:r w:rsidR="001305A1" w:rsidRPr="00110685">
        <w:rPr>
          <w:sz w:val="22"/>
          <w:szCs w:val="22"/>
          <w:lang w:val="es-ES"/>
        </w:rPr>
        <w:t>Se argumentará</w:t>
      </w:r>
      <w:r w:rsidR="003D2C4D" w:rsidRPr="00110685">
        <w:rPr>
          <w:sz w:val="22"/>
          <w:szCs w:val="22"/>
          <w:lang w:val="es-ES"/>
        </w:rPr>
        <w:t xml:space="preserve"> </w:t>
      </w:r>
      <w:r w:rsidR="001305A1" w:rsidRPr="00110685">
        <w:rPr>
          <w:sz w:val="22"/>
          <w:szCs w:val="22"/>
          <w:lang w:val="es-ES"/>
        </w:rPr>
        <w:t xml:space="preserve">que </w:t>
      </w:r>
      <w:r w:rsidR="003D2C4D" w:rsidRPr="00110685">
        <w:rPr>
          <w:sz w:val="22"/>
          <w:szCs w:val="22"/>
          <w:lang w:val="es-ES"/>
        </w:rPr>
        <w:t>l</w:t>
      </w:r>
      <w:r w:rsidR="003D2C4D" w:rsidRPr="00110685">
        <w:rPr>
          <w:sz w:val="22"/>
          <w:szCs w:val="22"/>
          <w:lang w:val="es-MX"/>
        </w:rPr>
        <w:t>os instrumentos y métodos de verificación se constriñen a nuestras habilidades, límites, expectativas e intereses cognitivos específicos; por lo que el valor de verdad del contenido fáctico de los enunciados religiosos no puede ser decidido de forma indubitable</w:t>
      </w:r>
      <w:r w:rsidR="001305A1" w:rsidRPr="00110685">
        <w:rPr>
          <w:sz w:val="22"/>
          <w:szCs w:val="22"/>
          <w:lang w:val="es-MX"/>
        </w:rPr>
        <w:t>.</w:t>
      </w:r>
    </w:p>
    <w:p w14:paraId="38EB0CA1" w14:textId="77777777" w:rsidR="00110685" w:rsidRDefault="00110685" w:rsidP="00110685">
      <w:pPr>
        <w:jc w:val="both"/>
        <w:rPr>
          <w:rFonts w:ascii="Times New Roman" w:hAnsi="Times New Roman" w:cs="Times New Roman"/>
          <w:b/>
          <w:sz w:val="22"/>
          <w:szCs w:val="22"/>
          <w:lang w:val="es-ES"/>
        </w:rPr>
      </w:pPr>
    </w:p>
    <w:p w14:paraId="2F4F5DFF" w14:textId="43908325" w:rsidR="005B021B" w:rsidRPr="003B3F1B" w:rsidRDefault="00C95320" w:rsidP="00110685">
      <w:pPr>
        <w:jc w:val="both"/>
        <w:rPr>
          <w:rFonts w:ascii="Times New Roman" w:hAnsi="Times New Roman" w:cs="Times New Roman"/>
          <w:b/>
          <w:sz w:val="22"/>
          <w:szCs w:val="22"/>
        </w:rPr>
      </w:pPr>
      <w:r w:rsidRPr="00110685">
        <w:rPr>
          <w:rFonts w:ascii="Times New Roman" w:hAnsi="Times New Roman" w:cs="Times New Roman"/>
          <w:b/>
          <w:sz w:val="22"/>
          <w:szCs w:val="22"/>
          <w:lang w:val="es-ES"/>
        </w:rPr>
        <w:t>P</w:t>
      </w:r>
      <w:r w:rsidR="00110685">
        <w:rPr>
          <w:rFonts w:ascii="Times New Roman" w:hAnsi="Times New Roman" w:cs="Times New Roman"/>
          <w:b/>
          <w:sz w:val="22"/>
          <w:szCs w:val="22"/>
          <w:lang w:val="es-ES"/>
        </w:rPr>
        <w:t>alabras clave</w:t>
      </w:r>
      <w:r w:rsidRPr="00110685">
        <w:rPr>
          <w:rFonts w:ascii="Times New Roman" w:hAnsi="Times New Roman" w:cs="Times New Roman"/>
          <w:sz w:val="22"/>
          <w:szCs w:val="22"/>
          <w:lang w:val="es-ES"/>
        </w:rPr>
        <w:t xml:space="preserve">: Experiencia Mística. </w:t>
      </w:r>
      <w:r w:rsidR="00C753FA">
        <w:rPr>
          <w:rFonts w:ascii="Times New Roman" w:hAnsi="Times New Roman" w:cs="Times New Roman"/>
          <w:sz w:val="22"/>
          <w:szCs w:val="22"/>
          <w:lang w:val="es-ES"/>
        </w:rPr>
        <w:t xml:space="preserve">Yoga. </w:t>
      </w:r>
      <w:r w:rsidRPr="003B3F1B">
        <w:rPr>
          <w:rFonts w:ascii="Times New Roman" w:hAnsi="Times New Roman" w:cs="Times New Roman"/>
          <w:sz w:val="22"/>
          <w:szCs w:val="22"/>
        </w:rPr>
        <w:t xml:space="preserve">Lenguaje </w:t>
      </w:r>
      <w:r w:rsidR="009021BB" w:rsidRPr="003B3F1B">
        <w:rPr>
          <w:rFonts w:ascii="Times New Roman" w:hAnsi="Times New Roman" w:cs="Times New Roman"/>
          <w:sz w:val="22"/>
          <w:szCs w:val="22"/>
        </w:rPr>
        <w:t>R</w:t>
      </w:r>
      <w:r w:rsidRPr="003B3F1B">
        <w:rPr>
          <w:rFonts w:ascii="Times New Roman" w:hAnsi="Times New Roman" w:cs="Times New Roman"/>
          <w:sz w:val="22"/>
          <w:szCs w:val="22"/>
        </w:rPr>
        <w:t xml:space="preserve">eligioso. </w:t>
      </w:r>
      <w:r w:rsidR="000D64E9" w:rsidRPr="003B3F1B">
        <w:rPr>
          <w:rFonts w:ascii="Times New Roman" w:hAnsi="Times New Roman" w:cs="Times New Roman"/>
          <w:sz w:val="22"/>
          <w:szCs w:val="22"/>
        </w:rPr>
        <w:t>Verificabilidad</w:t>
      </w:r>
      <w:r w:rsidR="009021BB" w:rsidRPr="003B3F1B">
        <w:rPr>
          <w:rFonts w:ascii="Times New Roman" w:hAnsi="Times New Roman" w:cs="Times New Roman"/>
          <w:sz w:val="22"/>
          <w:szCs w:val="22"/>
        </w:rPr>
        <w:t xml:space="preserve"> Empírica</w:t>
      </w:r>
      <w:r w:rsidR="00512D2D" w:rsidRPr="003B3F1B">
        <w:rPr>
          <w:rFonts w:ascii="Times New Roman" w:hAnsi="Times New Roman" w:cs="Times New Roman"/>
          <w:sz w:val="22"/>
          <w:szCs w:val="22"/>
        </w:rPr>
        <w:t>.</w:t>
      </w:r>
    </w:p>
    <w:p w14:paraId="7D62FF5C" w14:textId="77777777" w:rsidR="000E1502" w:rsidRPr="003B3F1B" w:rsidRDefault="000E1502" w:rsidP="00110685">
      <w:pPr>
        <w:rPr>
          <w:rFonts w:ascii="Times New Roman" w:hAnsi="Times New Roman" w:cs="Times New Roman"/>
          <w:b/>
          <w:sz w:val="22"/>
          <w:szCs w:val="22"/>
        </w:rPr>
      </w:pPr>
    </w:p>
    <w:p w14:paraId="3FDD36EF" w14:textId="77777777" w:rsidR="001305A1" w:rsidRPr="003B3F1B" w:rsidRDefault="001305A1" w:rsidP="00110685">
      <w:pPr>
        <w:pStyle w:val="p1"/>
        <w:spacing w:line="240" w:lineRule="auto"/>
        <w:jc w:val="left"/>
        <w:rPr>
          <w:sz w:val="22"/>
          <w:szCs w:val="22"/>
        </w:rPr>
      </w:pPr>
    </w:p>
    <w:p w14:paraId="0D4D5D94" w14:textId="30F96348" w:rsidR="009F750D" w:rsidRPr="006F3DBF" w:rsidRDefault="009F750D" w:rsidP="00110685">
      <w:pPr>
        <w:rPr>
          <w:rFonts w:ascii="Times New Roman" w:hAnsi="Times New Roman" w:cs="Times New Roman"/>
          <w:b/>
          <w:color w:val="000000" w:themeColor="text1"/>
          <w:sz w:val="22"/>
          <w:szCs w:val="22"/>
        </w:rPr>
      </w:pPr>
      <w:r w:rsidRPr="006F3DBF">
        <w:rPr>
          <w:rFonts w:ascii="Times New Roman" w:hAnsi="Times New Roman" w:cs="Times New Roman"/>
          <w:b/>
          <w:color w:val="000000" w:themeColor="text1"/>
          <w:sz w:val="22"/>
          <w:szCs w:val="22"/>
        </w:rPr>
        <w:t>A</w:t>
      </w:r>
      <w:r w:rsidR="00110685" w:rsidRPr="006F3DBF">
        <w:rPr>
          <w:rFonts w:ascii="Times New Roman" w:hAnsi="Times New Roman" w:cs="Times New Roman"/>
          <w:b/>
          <w:color w:val="000000" w:themeColor="text1"/>
          <w:sz w:val="22"/>
          <w:szCs w:val="22"/>
        </w:rPr>
        <w:t>bstract</w:t>
      </w:r>
    </w:p>
    <w:p w14:paraId="7E9AF143" w14:textId="696C2D3B" w:rsidR="009F750D" w:rsidRPr="006F3DBF" w:rsidRDefault="009F750D" w:rsidP="00110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themeColor="text1"/>
          <w:sz w:val="22"/>
          <w:szCs w:val="22"/>
          <w:lang w:eastAsia="es-ES_tradnl"/>
        </w:rPr>
      </w:pPr>
    </w:p>
    <w:p w14:paraId="4159C678" w14:textId="61DBB5D9" w:rsidR="00556E60" w:rsidRPr="006F3DBF" w:rsidRDefault="009F750D" w:rsidP="001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2"/>
          <w:szCs w:val="22"/>
          <w:lang w:val="en" w:eastAsia="es-ES_tradnl"/>
        </w:rPr>
      </w:pPr>
      <w:r w:rsidRPr="006F3DBF">
        <w:rPr>
          <w:rFonts w:ascii="Times New Roman" w:eastAsia="Times New Roman" w:hAnsi="Times New Roman" w:cs="Times New Roman"/>
          <w:color w:val="000000" w:themeColor="text1"/>
          <w:sz w:val="22"/>
          <w:szCs w:val="22"/>
          <w:lang w:val="en" w:eastAsia="es-ES_tradnl"/>
        </w:rPr>
        <w:t xml:space="preserve">Mystical experiences and the knowledge they produce are communicated through a religious language. In this text I will present a case study of a yogic tradition in northern India, </w:t>
      </w:r>
      <w:r w:rsidR="006F3DBF" w:rsidRPr="006F3DBF">
        <w:rPr>
          <w:rFonts w:ascii="Times New Roman" w:eastAsia="Times New Roman" w:hAnsi="Times New Roman" w:cs="Times New Roman"/>
          <w:color w:val="000000" w:themeColor="text1"/>
          <w:sz w:val="22"/>
          <w:szCs w:val="22"/>
          <w:lang w:val="en" w:eastAsia="es-ES_tradnl"/>
        </w:rPr>
        <w:t>S</w:t>
      </w:r>
      <w:r w:rsidRPr="006F3DBF">
        <w:rPr>
          <w:rFonts w:ascii="Times New Roman" w:eastAsia="Times New Roman" w:hAnsi="Times New Roman" w:cs="Times New Roman"/>
          <w:color w:val="000000" w:themeColor="text1"/>
          <w:sz w:val="22"/>
          <w:szCs w:val="22"/>
          <w:lang w:val="en" w:eastAsia="es-ES_tradnl"/>
        </w:rPr>
        <w:t xml:space="preserve">urat </w:t>
      </w:r>
      <w:r w:rsidR="006F3DBF" w:rsidRPr="006F3DBF">
        <w:rPr>
          <w:rFonts w:ascii="Times New Roman" w:eastAsia="Times New Roman" w:hAnsi="Times New Roman" w:cs="Times New Roman"/>
          <w:color w:val="000000" w:themeColor="text1"/>
          <w:sz w:val="22"/>
          <w:szCs w:val="22"/>
          <w:lang w:val="en" w:eastAsia="es-ES_tradnl"/>
        </w:rPr>
        <w:t>S</w:t>
      </w:r>
      <w:r w:rsidRPr="006F3DBF">
        <w:rPr>
          <w:rFonts w:ascii="Times New Roman" w:eastAsia="Times New Roman" w:hAnsi="Times New Roman" w:cs="Times New Roman"/>
          <w:color w:val="000000" w:themeColor="text1"/>
          <w:sz w:val="22"/>
          <w:szCs w:val="22"/>
          <w:lang w:val="en" w:eastAsia="es-ES_tradnl"/>
        </w:rPr>
        <w:t xml:space="preserve">habdt </w:t>
      </w:r>
      <w:r w:rsidR="006F3DBF" w:rsidRPr="006F3DBF">
        <w:rPr>
          <w:rFonts w:ascii="Times New Roman" w:eastAsia="Times New Roman" w:hAnsi="Times New Roman" w:cs="Times New Roman"/>
          <w:color w:val="000000" w:themeColor="text1"/>
          <w:sz w:val="22"/>
          <w:szCs w:val="22"/>
          <w:lang w:val="en" w:eastAsia="es-ES_tradnl"/>
        </w:rPr>
        <w:t>Y</w:t>
      </w:r>
      <w:r w:rsidRPr="006F3DBF">
        <w:rPr>
          <w:rFonts w:ascii="Times New Roman" w:eastAsia="Times New Roman" w:hAnsi="Times New Roman" w:cs="Times New Roman"/>
          <w:color w:val="000000" w:themeColor="text1"/>
          <w:sz w:val="22"/>
          <w:szCs w:val="22"/>
          <w:lang w:val="en" w:eastAsia="es-ES_tradnl"/>
        </w:rPr>
        <w:t xml:space="preserve">oga, which is practiced in order to obtain this type of experience. From the point of view of the verificationist theory of meaning developed by Alfred J. Ayer, the religious language has no meaning. </w:t>
      </w:r>
      <w:r w:rsidR="006F3DBF" w:rsidRPr="006F3DBF">
        <w:rPr>
          <w:rFonts w:ascii="Times New Roman" w:eastAsia="Times New Roman" w:hAnsi="Times New Roman" w:cs="Times New Roman"/>
          <w:color w:val="000000" w:themeColor="text1"/>
          <w:sz w:val="22"/>
          <w:szCs w:val="22"/>
          <w:lang w:val="en" w:eastAsia="es-ES_tradnl"/>
        </w:rPr>
        <w:t>My</w:t>
      </w:r>
      <w:r w:rsidRPr="006F3DBF">
        <w:rPr>
          <w:rFonts w:ascii="Times New Roman" w:eastAsia="Times New Roman" w:hAnsi="Times New Roman" w:cs="Times New Roman"/>
          <w:color w:val="000000" w:themeColor="text1"/>
          <w:sz w:val="22"/>
          <w:szCs w:val="22"/>
          <w:lang w:val="en" w:eastAsia="es-ES_tradnl"/>
        </w:rPr>
        <w:t xml:space="preserve"> objective is to analyze and evaluate the verification theory and show that it not only refutes itself; it also exhibits certain logical, empirical and cognitive inconsistencies that weaken it as a good criterion to evaluate the significance of religious language. </w:t>
      </w:r>
      <w:r w:rsidR="006F3DBF" w:rsidRPr="006F3DBF">
        <w:rPr>
          <w:rFonts w:ascii="Times New Roman" w:eastAsia="Times New Roman" w:hAnsi="Times New Roman" w:cs="Times New Roman"/>
          <w:color w:val="000000" w:themeColor="text1"/>
          <w:sz w:val="22"/>
          <w:szCs w:val="22"/>
          <w:lang w:val="en" w:eastAsia="es-ES_tradnl"/>
        </w:rPr>
        <w:t xml:space="preserve">I will argue that </w:t>
      </w:r>
      <w:r w:rsidRPr="006F3DBF">
        <w:rPr>
          <w:rFonts w:ascii="Times New Roman" w:eastAsia="Times New Roman" w:hAnsi="Times New Roman" w:cs="Times New Roman"/>
          <w:color w:val="000000" w:themeColor="text1"/>
          <w:sz w:val="22"/>
          <w:szCs w:val="22"/>
          <w:lang w:val="en" w:eastAsia="es-ES_tradnl"/>
        </w:rPr>
        <w:t>instruments and methods of verification are constrained to our specific abilities, limits, expectations and cognitive interests; so that the truth value of the factual content of religious statements cannot be decided undoubtedly.</w:t>
      </w:r>
    </w:p>
    <w:p w14:paraId="63348211" w14:textId="77777777" w:rsidR="00110685" w:rsidRDefault="00110685" w:rsidP="00110685">
      <w:pPr>
        <w:pStyle w:val="HTMLconformatoprevio"/>
        <w:shd w:val="clear" w:color="auto" w:fill="FFFFFF"/>
        <w:rPr>
          <w:rFonts w:ascii="Times New Roman" w:hAnsi="Times New Roman" w:cs="Times New Roman"/>
          <w:b/>
          <w:i/>
          <w:color w:val="222222"/>
          <w:sz w:val="22"/>
          <w:szCs w:val="22"/>
          <w:lang w:val="en"/>
        </w:rPr>
      </w:pPr>
    </w:p>
    <w:p w14:paraId="3407D620" w14:textId="30C0235A" w:rsidR="009F750D" w:rsidRPr="003B3F1B" w:rsidRDefault="00110685" w:rsidP="00856555">
      <w:pPr>
        <w:pStyle w:val="HTMLconformatoprevio"/>
        <w:shd w:val="clear" w:color="auto" w:fill="FFFFFF"/>
        <w:tabs>
          <w:tab w:val="clear" w:pos="8244"/>
          <w:tab w:val="clear" w:pos="9160"/>
          <w:tab w:val="clear" w:pos="10076"/>
          <w:tab w:val="clear" w:pos="10992"/>
          <w:tab w:val="clear" w:pos="11908"/>
          <w:tab w:val="clear" w:pos="12824"/>
          <w:tab w:val="clear" w:pos="13740"/>
          <w:tab w:val="clear" w:pos="14656"/>
          <w:tab w:val="left" w:pos="7876"/>
        </w:tabs>
        <w:rPr>
          <w:rFonts w:ascii="Times New Roman" w:hAnsi="Times New Roman" w:cs="Times New Roman"/>
          <w:color w:val="212121"/>
          <w:sz w:val="22"/>
          <w:szCs w:val="22"/>
        </w:rPr>
      </w:pPr>
      <w:r w:rsidRPr="009021BB">
        <w:rPr>
          <w:rFonts w:ascii="Times New Roman" w:hAnsi="Times New Roman" w:cs="Times New Roman"/>
          <w:b/>
          <w:color w:val="222222"/>
          <w:sz w:val="22"/>
          <w:szCs w:val="22"/>
          <w:lang w:val="en"/>
        </w:rPr>
        <w:t>Key words</w:t>
      </w:r>
      <w:r w:rsidR="009F750D" w:rsidRPr="009021BB">
        <w:rPr>
          <w:rFonts w:ascii="Times New Roman" w:hAnsi="Times New Roman" w:cs="Times New Roman"/>
          <w:color w:val="222222"/>
          <w:sz w:val="22"/>
          <w:szCs w:val="22"/>
          <w:lang w:val="en"/>
        </w:rPr>
        <w:t>:</w:t>
      </w:r>
      <w:r w:rsidR="009F750D" w:rsidRPr="009021BB">
        <w:rPr>
          <w:rFonts w:ascii="Times New Roman" w:hAnsi="Times New Roman" w:cs="Times New Roman"/>
          <w:color w:val="212121"/>
          <w:sz w:val="22"/>
          <w:szCs w:val="22"/>
          <w:lang w:val="en"/>
        </w:rPr>
        <w:t xml:space="preserve"> Mystical experience</w:t>
      </w:r>
      <w:r w:rsidR="009021BB" w:rsidRPr="009021BB">
        <w:rPr>
          <w:rFonts w:ascii="Times New Roman" w:hAnsi="Times New Roman" w:cs="Times New Roman"/>
          <w:color w:val="212121"/>
          <w:sz w:val="22"/>
          <w:szCs w:val="22"/>
          <w:lang w:val="en"/>
        </w:rPr>
        <w:t>.</w:t>
      </w:r>
      <w:r w:rsidR="009F750D" w:rsidRPr="009021BB">
        <w:rPr>
          <w:rFonts w:ascii="Times New Roman" w:hAnsi="Times New Roman" w:cs="Times New Roman"/>
          <w:color w:val="212121"/>
          <w:sz w:val="22"/>
          <w:szCs w:val="22"/>
          <w:lang w:val="en"/>
        </w:rPr>
        <w:t xml:space="preserve"> </w:t>
      </w:r>
      <w:r w:rsidR="00C753FA">
        <w:rPr>
          <w:rFonts w:ascii="Times New Roman" w:hAnsi="Times New Roman" w:cs="Times New Roman"/>
          <w:color w:val="212121"/>
          <w:sz w:val="22"/>
          <w:szCs w:val="22"/>
          <w:lang w:val="en"/>
        </w:rPr>
        <w:t xml:space="preserve">Yoga. </w:t>
      </w:r>
      <w:r w:rsidR="009F750D" w:rsidRPr="003B3F1B">
        <w:rPr>
          <w:rFonts w:ascii="Times New Roman" w:hAnsi="Times New Roman" w:cs="Times New Roman"/>
          <w:color w:val="212121"/>
          <w:sz w:val="22"/>
          <w:szCs w:val="22"/>
        </w:rPr>
        <w:t>Religious language</w:t>
      </w:r>
      <w:r w:rsidR="00392BF3" w:rsidRPr="003B3F1B">
        <w:rPr>
          <w:rFonts w:ascii="Times New Roman" w:hAnsi="Times New Roman" w:cs="Times New Roman"/>
          <w:color w:val="212121"/>
          <w:sz w:val="22"/>
          <w:szCs w:val="22"/>
        </w:rPr>
        <w:t>.</w:t>
      </w:r>
      <w:r w:rsidR="009F750D" w:rsidRPr="003B3F1B">
        <w:rPr>
          <w:rFonts w:ascii="Times New Roman" w:hAnsi="Times New Roman" w:cs="Times New Roman"/>
          <w:color w:val="212121"/>
          <w:sz w:val="22"/>
          <w:szCs w:val="22"/>
        </w:rPr>
        <w:t xml:space="preserve"> </w:t>
      </w:r>
      <w:r w:rsidR="009021BB" w:rsidRPr="003B3F1B">
        <w:rPr>
          <w:rFonts w:ascii="Times New Roman" w:hAnsi="Times New Roman" w:cs="Times New Roman"/>
          <w:color w:val="212121"/>
          <w:sz w:val="22"/>
          <w:szCs w:val="22"/>
        </w:rPr>
        <w:t xml:space="preserve">Empirical </w:t>
      </w:r>
      <w:r w:rsidR="009F750D" w:rsidRPr="003B3F1B">
        <w:rPr>
          <w:rFonts w:ascii="Times New Roman" w:hAnsi="Times New Roman" w:cs="Times New Roman"/>
          <w:color w:val="212121"/>
          <w:sz w:val="22"/>
          <w:szCs w:val="22"/>
        </w:rPr>
        <w:t>Verifia</w:t>
      </w:r>
      <w:r w:rsidR="009021BB" w:rsidRPr="003B3F1B">
        <w:rPr>
          <w:rFonts w:ascii="Times New Roman" w:hAnsi="Times New Roman" w:cs="Times New Roman"/>
          <w:color w:val="212121"/>
          <w:sz w:val="22"/>
          <w:szCs w:val="22"/>
        </w:rPr>
        <w:t>bility</w:t>
      </w:r>
      <w:r w:rsidR="009F750D" w:rsidRPr="003B3F1B">
        <w:rPr>
          <w:rFonts w:ascii="Times New Roman" w:hAnsi="Times New Roman" w:cs="Times New Roman"/>
          <w:color w:val="212121"/>
          <w:sz w:val="22"/>
          <w:szCs w:val="22"/>
        </w:rPr>
        <w:t>.</w:t>
      </w:r>
      <w:r w:rsidR="00856555" w:rsidRPr="003B3F1B">
        <w:rPr>
          <w:rFonts w:ascii="Times New Roman" w:hAnsi="Times New Roman" w:cs="Times New Roman"/>
          <w:color w:val="212121"/>
          <w:sz w:val="22"/>
          <w:szCs w:val="22"/>
        </w:rPr>
        <w:tab/>
      </w:r>
    </w:p>
    <w:p w14:paraId="30A95896" w14:textId="58D0C7B6" w:rsidR="00110685" w:rsidRPr="003B3F1B" w:rsidRDefault="00110685">
      <w:pPr>
        <w:rPr>
          <w:rFonts w:ascii="Times New Roman" w:hAnsi="Times New Roman" w:cs="Times New Roman"/>
          <w:b/>
          <w:sz w:val="22"/>
          <w:szCs w:val="22"/>
          <w:lang w:val="es-MX"/>
        </w:rPr>
      </w:pPr>
      <w:r w:rsidRPr="003B3F1B">
        <w:rPr>
          <w:b/>
          <w:sz w:val="22"/>
          <w:szCs w:val="22"/>
          <w:lang w:val="es-MX"/>
        </w:rPr>
        <w:br w:type="page"/>
      </w:r>
    </w:p>
    <w:p w14:paraId="5094AE18" w14:textId="3E382D25" w:rsidR="00796B48" w:rsidRPr="00110685" w:rsidRDefault="00796B48" w:rsidP="00110685">
      <w:pPr>
        <w:pStyle w:val="p4"/>
        <w:jc w:val="left"/>
        <w:rPr>
          <w:b/>
          <w:sz w:val="22"/>
          <w:szCs w:val="22"/>
          <w:lang w:val="es-MX"/>
        </w:rPr>
      </w:pPr>
      <w:r w:rsidRPr="00110685">
        <w:rPr>
          <w:b/>
          <w:sz w:val="22"/>
          <w:szCs w:val="22"/>
          <w:lang w:val="es-MX"/>
        </w:rPr>
        <w:lastRenderedPageBreak/>
        <w:t>I</w:t>
      </w:r>
      <w:r w:rsidR="00110685">
        <w:rPr>
          <w:b/>
          <w:sz w:val="22"/>
          <w:szCs w:val="22"/>
          <w:lang w:val="es-MX"/>
        </w:rPr>
        <w:t>ntroducción</w:t>
      </w:r>
    </w:p>
    <w:p w14:paraId="193A293B" w14:textId="77777777" w:rsidR="000E1502" w:rsidRPr="00110685" w:rsidRDefault="000E1502" w:rsidP="00110685">
      <w:pPr>
        <w:pStyle w:val="p4"/>
        <w:jc w:val="left"/>
        <w:rPr>
          <w:sz w:val="22"/>
          <w:szCs w:val="22"/>
          <w:lang w:val="es-MX"/>
        </w:rPr>
      </w:pPr>
    </w:p>
    <w:p w14:paraId="207C58E4" w14:textId="306905CB" w:rsidR="007B039D" w:rsidRPr="00110685" w:rsidRDefault="009879A4" w:rsidP="00110685">
      <w:pPr>
        <w:pStyle w:val="p4"/>
        <w:rPr>
          <w:sz w:val="22"/>
          <w:szCs w:val="22"/>
          <w:lang w:val="es-ES"/>
        </w:rPr>
      </w:pPr>
      <w:r w:rsidRPr="00110685">
        <w:rPr>
          <w:sz w:val="22"/>
          <w:szCs w:val="22"/>
          <w:lang w:val="es-MX"/>
        </w:rPr>
        <w:t>De acuerdo con la teoría verificacionista del significado desarrollada por Alfred Jules Ayer, cualquier tipo de lenguaje es significativo si y sólo si (</w:t>
      </w:r>
      <w:r w:rsidR="00D50A95" w:rsidRPr="00110685">
        <w:rPr>
          <w:sz w:val="22"/>
          <w:szCs w:val="22"/>
          <w:lang w:val="es-MX"/>
        </w:rPr>
        <w:t>a</w:t>
      </w:r>
      <w:r w:rsidRPr="00110685">
        <w:rPr>
          <w:sz w:val="22"/>
          <w:szCs w:val="22"/>
          <w:lang w:val="es-MX"/>
        </w:rPr>
        <w:t xml:space="preserve">) </w:t>
      </w:r>
      <w:r w:rsidRPr="00110685">
        <w:rPr>
          <w:sz w:val="22"/>
          <w:szCs w:val="22"/>
          <w:lang w:val="es-ES"/>
        </w:rPr>
        <w:t xml:space="preserve">es analíticamente verdadero, esto es, si es verdadero en virtud del significado de sus términos constitutivos o </w:t>
      </w:r>
      <w:r w:rsidR="00D50A95" w:rsidRPr="00110685">
        <w:rPr>
          <w:sz w:val="22"/>
          <w:szCs w:val="22"/>
          <w:lang w:val="es-ES"/>
        </w:rPr>
        <w:t>b</w:t>
      </w:r>
      <w:r w:rsidRPr="00110685">
        <w:rPr>
          <w:sz w:val="22"/>
          <w:szCs w:val="22"/>
          <w:lang w:val="es-ES"/>
        </w:rPr>
        <w:t>) exhibe cierto contenido factual empíricamente verificable.</w:t>
      </w:r>
      <w:r w:rsidRPr="00110685">
        <w:rPr>
          <w:sz w:val="22"/>
          <w:szCs w:val="22"/>
          <w:lang w:val="es-MX"/>
        </w:rPr>
        <w:t xml:space="preserve"> </w:t>
      </w:r>
      <w:r w:rsidRPr="00110685">
        <w:rPr>
          <w:sz w:val="22"/>
          <w:szCs w:val="22"/>
          <w:lang w:val="es-ES"/>
        </w:rPr>
        <w:t>El argumento de que el lenguaje religioso carece de significado ha sido tan ampliamente aceptado, que para muchos</w:t>
      </w:r>
      <w:r w:rsidR="00AE40EB" w:rsidRPr="00110685">
        <w:rPr>
          <w:sz w:val="22"/>
          <w:szCs w:val="22"/>
          <w:lang w:val="es-ES"/>
        </w:rPr>
        <w:t xml:space="preserve"> autores</w:t>
      </w:r>
      <w:r w:rsidRPr="00110685">
        <w:rPr>
          <w:sz w:val="22"/>
          <w:szCs w:val="22"/>
          <w:lang w:val="es-ES"/>
        </w:rPr>
        <w:t xml:space="preserve"> se ha conv</w:t>
      </w:r>
      <w:r w:rsidR="00101FE4" w:rsidRPr="00110685">
        <w:rPr>
          <w:sz w:val="22"/>
          <w:szCs w:val="22"/>
          <w:lang w:val="es-ES"/>
        </w:rPr>
        <w:t>e</w:t>
      </w:r>
      <w:r w:rsidRPr="00110685">
        <w:rPr>
          <w:sz w:val="22"/>
          <w:szCs w:val="22"/>
          <w:lang w:val="es-ES"/>
        </w:rPr>
        <w:t>rti</w:t>
      </w:r>
      <w:r w:rsidR="00101FE4" w:rsidRPr="00110685">
        <w:rPr>
          <w:sz w:val="22"/>
          <w:szCs w:val="22"/>
          <w:lang w:val="es-ES"/>
        </w:rPr>
        <w:t>do</w:t>
      </w:r>
      <w:r w:rsidRPr="00110685">
        <w:rPr>
          <w:sz w:val="22"/>
          <w:szCs w:val="22"/>
          <w:lang w:val="es-ES"/>
        </w:rPr>
        <w:t xml:space="preserve"> en uno de los principales reto</w:t>
      </w:r>
      <w:r w:rsidR="00B16568" w:rsidRPr="00110685">
        <w:rPr>
          <w:sz w:val="22"/>
          <w:szCs w:val="22"/>
          <w:lang w:val="es-ES"/>
        </w:rPr>
        <w:t>s</w:t>
      </w:r>
      <w:r w:rsidRPr="00110685">
        <w:rPr>
          <w:sz w:val="22"/>
          <w:szCs w:val="22"/>
          <w:lang w:val="es-ES"/>
        </w:rPr>
        <w:t xml:space="preserve"> que ha enfrentado la filosofía de la religión pasada y </w:t>
      </w:r>
      <w:r w:rsidR="00B16568" w:rsidRPr="00110685">
        <w:rPr>
          <w:sz w:val="22"/>
          <w:szCs w:val="22"/>
          <w:lang w:val="es-ES"/>
        </w:rPr>
        <w:t>presente</w:t>
      </w:r>
      <w:r w:rsidRPr="00110685">
        <w:rPr>
          <w:sz w:val="22"/>
          <w:szCs w:val="22"/>
          <w:lang w:val="es-ES"/>
        </w:rPr>
        <w:t xml:space="preserve"> (</w:t>
      </w:r>
      <w:r w:rsidR="00101FE4" w:rsidRPr="00110685">
        <w:rPr>
          <w:sz w:val="22"/>
          <w:szCs w:val="22"/>
          <w:lang w:val="es-ES"/>
        </w:rPr>
        <w:t>Martin</w:t>
      </w:r>
      <w:r w:rsidR="003B3F1B">
        <w:rPr>
          <w:sz w:val="22"/>
          <w:szCs w:val="22"/>
          <w:lang w:val="es-ES"/>
        </w:rPr>
        <w:t xml:space="preserve">, </w:t>
      </w:r>
      <w:r w:rsidR="00101FE4" w:rsidRPr="00110685">
        <w:rPr>
          <w:sz w:val="22"/>
          <w:szCs w:val="22"/>
          <w:lang w:val="es-ES"/>
        </w:rPr>
        <w:t>2010</w:t>
      </w:r>
      <w:r w:rsidR="003B3F1B">
        <w:rPr>
          <w:sz w:val="22"/>
          <w:szCs w:val="22"/>
          <w:lang w:val="es-ES"/>
        </w:rPr>
        <w:t>,</w:t>
      </w:r>
      <w:r w:rsidR="00392BF3" w:rsidRPr="00110685">
        <w:rPr>
          <w:sz w:val="22"/>
          <w:szCs w:val="22"/>
          <w:lang w:val="es-ES"/>
        </w:rPr>
        <w:t xml:space="preserve"> </w:t>
      </w:r>
      <w:r w:rsidR="00101FE4" w:rsidRPr="00110685">
        <w:rPr>
          <w:sz w:val="22"/>
          <w:szCs w:val="22"/>
          <w:lang w:val="es-ES"/>
        </w:rPr>
        <w:t xml:space="preserve">458-466 y </w:t>
      </w:r>
      <w:r w:rsidRPr="00110685">
        <w:rPr>
          <w:sz w:val="22"/>
          <w:szCs w:val="22"/>
          <w:lang w:val="es-ES"/>
        </w:rPr>
        <w:t>Wierenga</w:t>
      </w:r>
      <w:r w:rsidR="003B3F1B">
        <w:rPr>
          <w:sz w:val="22"/>
          <w:szCs w:val="22"/>
          <w:lang w:val="es-ES"/>
        </w:rPr>
        <w:t>,</w:t>
      </w:r>
      <w:r w:rsidRPr="00110685">
        <w:rPr>
          <w:sz w:val="22"/>
          <w:szCs w:val="22"/>
          <w:lang w:val="es-ES"/>
        </w:rPr>
        <w:t xml:space="preserve"> </w:t>
      </w:r>
      <w:r w:rsidR="00101FE4" w:rsidRPr="00110685">
        <w:rPr>
          <w:sz w:val="22"/>
          <w:szCs w:val="22"/>
          <w:lang w:val="es-ES"/>
        </w:rPr>
        <w:t>1997</w:t>
      </w:r>
      <w:r w:rsidR="003B3F1B">
        <w:rPr>
          <w:sz w:val="22"/>
          <w:szCs w:val="22"/>
          <w:lang w:val="es-ES"/>
        </w:rPr>
        <w:t>,</w:t>
      </w:r>
      <w:r w:rsidR="00392BF3" w:rsidRPr="00110685">
        <w:rPr>
          <w:sz w:val="22"/>
          <w:szCs w:val="22"/>
          <w:lang w:val="es-ES"/>
        </w:rPr>
        <w:t xml:space="preserve"> </w:t>
      </w:r>
      <w:r w:rsidRPr="00110685">
        <w:rPr>
          <w:sz w:val="22"/>
          <w:szCs w:val="22"/>
          <w:lang w:val="es-ES"/>
        </w:rPr>
        <w:t xml:space="preserve">295). </w:t>
      </w:r>
      <w:r w:rsidR="00101FE4" w:rsidRPr="00110685">
        <w:rPr>
          <w:sz w:val="22"/>
          <w:szCs w:val="22"/>
          <w:lang w:val="es-ES"/>
        </w:rPr>
        <w:t>No obstante que en la actualidad es generalmente aceptado que la teoría verificacionista se auto refuta, e</w:t>
      </w:r>
      <w:r w:rsidR="00B16568" w:rsidRPr="00110685">
        <w:rPr>
          <w:sz w:val="22"/>
          <w:szCs w:val="22"/>
          <w:lang w:val="es-ES"/>
        </w:rPr>
        <w:t>l presente estudio</w:t>
      </w:r>
      <w:r w:rsidR="00101FE4" w:rsidRPr="00110685">
        <w:rPr>
          <w:sz w:val="22"/>
          <w:szCs w:val="22"/>
          <w:lang w:val="es-ES"/>
        </w:rPr>
        <w:t xml:space="preserve"> tiene como objetivo central </w:t>
      </w:r>
      <w:r w:rsidR="00704250" w:rsidRPr="00110685">
        <w:rPr>
          <w:sz w:val="22"/>
          <w:szCs w:val="22"/>
          <w:lang w:val="es-ES"/>
        </w:rPr>
        <w:t xml:space="preserve">evaluar la teoría verificacionista y </w:t>
      </w:r>
      <w:r w:rsidR="00101FE4" w:rsidRPr="00110685">
        <w:rPr>
          <w:sz w:val="22"/>
          <w:szCs w:val="22"/>
          <w:lang w:val="es-ES"/>
        </w:rPr>
        <w:t xml:space="preserve">mostrar que </w:t>
      </w:r>
      <w:r w:rsidR="00511030" w:rsidRPr="00110685">
        <w:rPr>
          <w:sz w:val="22"/>
          <w:szCs w:val="22"/>
          <w:lang w:val="es-ES"/>
        </w:rPr>
        <w:t>esta teoría</w:t>
      </w:r>
      <w:r w:rsidR="00101FE4" w:rsidRPr="00110685">
        <w:rPr>
          <w:sz w:val="22"/>
          <w:szCs w:val="22"/>
          <w:lang w:val="es-ES"/>
        </w:rPr>
        <w:t xml:space="preserve"> no sólo se auto refuta; sino que </w:t>
      </w:r>
      <w:r w:rsidR="002146E1" w:rsidRPr="00110685">
        <w:rPr>
          <w:sz w:val="22"/>
          <w:szCs w:val="22"/>
          <w:lang w:val="es-ES"/>
        </w:rPr>
        <w:t xml:space="preserve">también </w:t>
      </w:r>
      <w:r w:rsidR="00101FE4" w:rsidRPr="00110685">
        <w:rPr>
          <w:sz w:val="22"/>
          <w:szCs w:val="22"/>
          <w:lang w:val="es-ES"/>
        </w:rPr>
        <w:t>exhibe ciertas inconsistencias lógicas, empíricas y cognitivas que l</w:t>
      </w:r>
      <w:r w:rsidR="00D50A95" w:rsidRPr="00110685">
        <w:rPr>
          <w:sz w:val="22"/>
          <w:szCs w:val="22"/>
          <w:lang w:val="es-ES"/>
        </w:rPr>
        <w:t>a</w:t>
      </w:r>
      <w:r w:rsidR="00101FE4" w:rsidRPr="00110685">
        <w:rPr>
          <w:sz w:val="22"/>
          <w:szCs w:val="22"/>
          <w:lang w:val="es-ES"/>
        </w:rPr>
        <w:t xml:space="preserve"> debilitan como un buen criterio para evaluar la significatividad del lenguaje religioso.</w:t>
      </w:r>
    </w:p>
    <w:p w14:paraId="1113C863" w14:textId="40495A2D" w:rsidR="00796B48" w:rsidRPr="00110685" w:rsidRDefault="00F2155D" w:rsidP="00110685">
      <w:pPr>
        <w:pStyle w:val="p4"/>
        <w:ind w:firstLine="720"/>
        <w:rPr>
          <w:sz w:val="22"/>
          <w:szCs w:val="22"/>
          <w:lang w:val="es-ES"/>
        </w:rPr>
      </w:pPr>
      <w:r w:rsidRPr="00110685">
        <w:rPr>
          <w:sz w:val="22"/>
          <w:szCs w:val="22"/>
          <w:lang w:val="es-ES"/>
        </w:rPr>
        <w:t xml:space="preserve">Para </w:t>
      </w:r>
      <w:r w:rsidR="007B039D" w:rsidRPr="00110685">
        <w:rPr>
          <w:sz w:val="22"/>
          <w:szCs w:val="22"/>
          <w:lang w:val="es-ES"/>
        </w:rPr>
        <w:t>contextualizar</w:t>
      </w:r>
      <w:r w:rsidRPr="00110685">
        <w:rPr>
          <w:sz w:val="22"/>
          <w:szCs w:val="22"/>
          <w:lang w:val="es-ES"/>
        </w:rPr>
        <w:t xml:space="preserve"> el tema, presentaré un estudio de caso</w:t>
      </w:r>
      <w:r w:rsidRPr="00110685">
        <w:rPr>
          <w:sz w:val="22"/>
          <w:szCs w:val="22"/>
          <w:lang w:val="es-MX"/>
        </w:rPr>
        <w:t xml:space="preserve"> de una tradición yóguica del norte de la India, el </w:t>
      </w:r>
      <w:r w:rsidR="006F19A1">
        <w:rPr>
          <w:sz w:val="22"/>
          <w:szCs w:val="22"/>
          <w:lang w:val="es-MX"/>
        </w:rPr>
        <w:t>S</w:t>
      </w:r>
      <w:r w:rsidRPr="00110685">
        <w:rPr>
          <w:sz w:val="22"/>
          <w:szCs w:val="22"/>
          <w:lang w:val="es-MX"/>
        </w:rPr>
        <w:t xml:space="preserve">urat </w:t>
      </w:r>
      <w:r w:rsidR="006F19A1">
        <w:rPr>
          <w:sz w:val="22"/>
          <w:szCs w:val="22"/>
          <w:lang w:val="es-MX"/>
        </w:rPr>
        <w:t>S</w:t>
      </w:r>
      <w:r w:rsidRPr="00110685">
        <w:rPr>
          <w:sz w:val="22"/>
          <w:szCs w:val="22"/>
          <w:lang w:val="es-MX"/>
        </w:rPr>
        <w:t xml:space="preserve">habdt </w:t>
      </w:r>
      <w:r w:rsidR="006F19A1">
        <w:rPr>
          <w:sz w:val="22"/>
          <w:szCs w:val="22"/>
          <w:lang w:val="es-MX"/>
        </w:rPr>
        <w:t>Y</w:t>
      </w:r>
      <w:r w:rsidRPr="00110685">
        <w:rPr>
          <w:sz w:val="22"/>
          <w:szCs w:val="22"/>
          <w:lang w:val="es-MX"/>
        </w:rPr>
        <w:t xml:space="preserve">oga, que se practica para obtener una experiencia mística. Tanto la experiencia mística misma, como el conocimiento adquirido </w:t>
      </w:r>
      <w:r w:rsidR="007B039D" w:rsidRPr="00110685">
        <w:rPr>
          <w:sz w:val="22"/>
          <w:szCs w:val="22"/>
          <w:lang w:val="es-MX"/>
        </w:rPr>
        <w:t>mediante</w:t>
      </w:r>
      <w:r w:rsidRPr="00110685">
        <w:rPr>
          <w:sz w:val="22"/>
          <w:szCs w:val="22"/>
          <w:lang w:val="es-MX"/>
        </w:rPr>
        <w:t xml:space="preserve"> de esta práctica yóguica, son expresados y comunicados </w:t>
      </w:r>
      <w:r w:rsidR="007B039D" w:rsidRPr="00110685">
        <w:rPr>
          <w:sz w:val="22"/>
          <w:szCs w:val="22"/>
          <w:lang w:val="es-MX"/>
        </w:rPr>
        <w:t>utilizando</w:t>
      </w:r>
      <w:r w:rsidRPr="00110685">
        <w:rPr>
          <w:sz w:val="22"/>
          <w:szCs w:val="22"/>
          <w:lang w:val="es-MX"/>
        </w:rPr>
        <w:t xml:space="preserve"> un lenguaje religioso. </w:t>
      </w:r>
      <w:r w:rsidR="007B039D" w:rsidRPr="00110685">
        <w:rPr>
          <w:sz w:val="22"/>
          <w:szCs w:val="22"/>
          <w:lang w:val="es-MX"/>
        </w:rPr>
        <w:t xml:space="preserve">De acuerdo con Ayer, </w:t>
      </w:r>
      <w:r w:rsidR="007B039D" w:rsidRPr="00110685">
        <w:rPr>
          <w:sz w:val="22"/>
          <w:szCs w:val="22"/>
          <w:lang w:val="es-ES"/>
        </w:rPr>
        <w:t xml:space="preserve">no existe nada excepcional en el lenguaje religioso que nos impida analizarlo de manera similar a cualquier otro tipo de lenguaje distinto al religioso, como </w:t>
      </w:r>
      <w:r w:rsidR="0062290A" w:rsidRPr="00110685">
        <w:rPr>
          <w:sz w:val="22"/>
          <w:szCs w:val="22"/>
          <w:lang w:val="es-ES"/>
        </w:rPr>
        <w:t xml:space="preserve">son </w:t>
      </w:r>
      <w:r w:rsidR="007B039D" w:rsidRPr="00110685">
        <w:rPr>
          <w:sz w:val="22"/>
          <w:szCs w:val="22"/>
          <w:lang w:val="es-ES"/>
        </w:rPr>
        <w:t>el lenguaje científico o el lenguaje histórico.</w:t>
      </w:r>
      <w:r w:rsidR="001073DF" w:rsidRPr="00110685">
        <w:rPr>
          <w:sz w:val="22"/>
          <w:szCs w:val="22"/>
          <w:lang w:val="es-ES"/>
        </w:rPr>
        <w:t xml:space="preserve"> </w:t>
      </w:r>
      <w:r w:rsidR="00287FCE" w:rsidRPr="00110685">
        <w:rPr>
          <w:sz w:val="22"/>
          <w:szCs w:val="22"/>
          <w:lang w:val="es-ES"/>
        </w:rPr>
        <w:t xml:space="preserve">Y dado que los enunciados utilizados en el lenguaje religioso no son analíticamente verdaderos ni </w:t>
      </w:r>
      <w:r w:rsidR="00B25ED6" w:rsidRPr="00110685">
        <w:rPr>
          <w:sz w:val="22"/>
          <w:szCs w:val="22"/>
          <w:lang w:val="es-ES"/>
        </w:rPr>
        <w:t>empíricamente</w:t>
      </w:r>
      <w:r w:rsidR="00287FCE" w:rsidRPr="00110685">
        <w:rPr>
          <w:sz w:val="22"/>
          <w:szCs w:val="22"/>
          <w:lang w:val="es-ES"/>
        </w:rPr>
        <w:t xml:space="preserve"> verificables, </w:t>
      </w:r>
      <w:r w:rsidR="00CF06E6" w:rsidRPr="00110685">
        <w:rPr>
          <w:sz w:val="22"/>
          <w:szCs w:val="22"/>
          <w:lang w:val="es-ES"/>
        </w:rPr>
        <w:t>se argumenta</w:t>
      </w:r>
      <w:r w:rsidR="001073DF" w:rsidRPr="00110685">
        <w:rPr>
          <w:sz w:val="22"/>
          <w:szCs w:val="22"/>
          <w:lang w:val="es-ES"/>
        </w:rPr>
        <w:t xml:space="preserve"> que </w:t>
      </w:r>
      <w:r w:rsidR="002146E1" w:rsidRPr="00110685">
        <w:rPr>
          <w:sz w:val="22"/>
          <w:szCs w:val="22"/>
          <w:lang w:val="es-ES"/>
        </w:rPr>
        <w:t xml:space="preserve">carecen </w:t>
      </w:r>
      <w:r w:rsidR="00287FCE" w:rsidRPr="00110685">
        <w:rPr>
          <w:sz w:val="22"/>
          <w:szCs w:val="22"/>
          <w:lang w:val="es-ES"/>
        </w:rPr>
        <w:t>de valor lingüístico</w:t>
      </w:r>
      <w:r w:rsidR="0062290A" w:rsidRPr="00110685">
        <w:rPr>
          <w:sz w:val="22"/>
          <w:szCs w:val="22"/>
          <w:lang w:val="es-ES"/>
        </w:rPr>
        <w:t xml:space="preserve"> al estar constituidos de pseudo conceptos </w:t>
      </w:r>
      <w:r w:rsidR="00CF06E6" w:rsidRPr="00110685">
        <w:rPr>
          <w:sz w:val="22"/>
          <w:szCs w:val="22"/>
          <w:lang w:val="es-ES"/>
        </w:rPr>
        <w:t>sin significado</w:t>
      </w:r>
      <w:r w:rsidR="0062290A" w:rsidRPr="00110685">
        <w:rPr>
          <w:sz w:val="22"/>
          <w:szCs w:val="22"/>
          <w:lang w:val="es-ES"/>
        </w:rPr>
        <w:t xml:space="preserve">. </w:t>
      </w:r>
      <w:r w:rsidR="00530EFA" w:rsidRPr="00110685">
        <w:rPr>
          <w:sz w:val="22"/>
          <w:szCs w:val="22"/>
          <w:lang w:val="es-ES"/>
        </w:rPr>
        <w:t>Veamos un ejemplo. L</w:t>
      </w:r>
      <w:r w:rsidR="00D94A7C" w:rsidRPr="00110685">
        <w:rPr>
          <w:sz w:val="22"/>
          <w:szCs w:val="22"/>
          <w:lang w:val="es-ES"/>
        </w:rPr>
        <w:t>a afirmación judeo-cristiana:</w:t>
      </w:r>
    </w:p>
    <w:p w14:paraId="6E3085E5" w14:textId="68CA2935" w:rsidR="00D94A7C" w:rsidRPr="00110685" w:rsidRDefault="00D94A7C" w:rsidP="00110685">
      <w:pPr>
        <w:pStyle w:val="p4"/>
        <w:numPr>
          <w:ilvl w:val="0"/>
          <w:numId w:val="1"/>
        </w:numPr>
        <w:rPr>
          <w:sz w:val="22"/>
          <w:szCs w:val="22"/>
          <w:lang w:val="es-ES"/>
        </w:rPr>
      </w:pPr>
      <w:r w:rsidRPr="00110685">
        <w:rPr>
          <w:sz w:val="22"/>
          <w:szCs w:val="22"/>
          <w:lang w:val="es-ES"/>
        </w:rPr>
        <w:t>Dios es omnisciente</w:t>
      </w:r>
    </w:p>
    <w:p w14:paraId="260CF6E7" w14:textId="48D9F8AE" w:rsidR="00D94A7C" w:rsidRPr="00110685" w:rsidRDefault="00D94A7C" w:rsidP="00110685">
      <w:pPr>
        <w:pStyle w:val="p4"/>
        <w:rPr>
          <w:sz w:val="22"/>
          <w:szCs w:val="22"/>
          <w:lang w:val="es-ES"/>
        </w:rPr>
      </w:pPr>
      <w:r w:rsidRPr="00110685">
        <w:rPr>
          <w:sz w:val="22"/>
          <w:szCs w:val="22"/>
          <w:lang w:val="es-ES"/>
        </w:rPr>
        <w:t>Exhibe varias características desde un punto de vista filosófico, a saber:</w:t>
      </w:r>
    </w:p>
    <w:p w14:paraId="53E467E2" w14:textId="1D4090AD" w:rsidR="00D4003B" w:rsidRPr="00110685" w:rsidRDefault="00D4003B" w:rsidP="00110685">
      <w:pPr>
        <w:pStyle w:val="p4"/>
        <w:numPr>
          <w:ilvl w:val="0"/>
          <w:numId w:val="2"/>
        </w:numPr>
        <w:rPr>
          <w:sz w:val="22"/>
          <w:szCs w:val="22"/>
          <w:lang w:val="es-ES"/>
        </w:rPr>
      </w:pPr>
      <w:r w:rsidRPr="00110685">
        <w:rPr>
          <w:sz w:val="22"/>
          <w:szCs w:val="22"/>
          <w:lang w:val="es-ES"/>
        </w:rPr>
        <w:t xml:space="preserve">La </w:t>
      </w:r>
      <w:r w:rsidR="001E16BC" w:rsidRPr="00110685">
        <w:rPr>
          <w:sz w:val="22"/>
          <w:szCs w:val="22"/>
          <w:lang w:val="es-ES"/>
        </w:rPr>
        <w:t>oración</w:t>
      </w:r>
      <w:r w:rsidRPr="00110685">
        <w:rPr>
          <w:sz w:val="22"/>
          <w:szCs w:val="22"/>
          <w:lang w:val="es-ES"/>
        </w:rPr>
        <w:t xml:space="preserve"> (1) expresa la creencia </w:t>
      </w:r>
      <w:r w:rsidR="00D80D81" w:rsidRPr="00110685">
        <w:rPr>
          <w:sz w:val="22"/>
          <w:szCs w:val="22"/>
          <w:lang w:val="es-ES"/>
        </w:rPr>
        <w:t>en</w:t>
      </w:r>
      <w:r w:rsidRPr="00110685">
        <w:rPr>
          <w:sz w:val="22"/>
          <w:szCs w:val="22"/>
          <w:lang w:val="es-ES"/>
        </w:rPr>
        <w:t xml:space="preserve"> que Dios es omnisciente.</w:t>
      </w:r>
    </w:p>
    <w:p w14:paraId="2EABE740" w14:textId="463BC94A" w:rsidR="00D17321" w:rsidRPr="00110685" w:rsidRDefault="00D17321" w:rsidP="00110685">
      <w:pPr>
        <w:pStyle w:val="p4"/>
        <w:numPr>
          <w:ilvl w:val="0"/>
          <w:numId w:val="2"/>
        </w:numPr>
        <w:rPr>
          <w:sz w:val="22"/>
          <w:szCs w:val="22"/>
          <w:lang w:val="es-ES"/>
        </w:rPr>
      </w:pPr>
      <w:r w:rsidRPr="00110685">
        <w:rPr>
          <w:sz w:val="22"/>
          <w:szCs w:val="22"/>
          <w:lang w:val="es-ES"/>
        </w:rPr>
        <w:t>El estado psicológico de ‘creer</w:t>
      </w:r>
      <w:r w:rsidR="0041329B" w:rsidRPr="00110685">
        <w:rPr>
          <w:sz w:val="22"/>
          <w:szCs w:val="22"/>
          <w:lang w:val="es-ES"/>
        </w:rPr>
        <w:t xml:space="preserve">’ </w:t>
      </w:r>
      <w:r w:rsidRPr="00110685">
        <w:rPr>
          <w:sz w:val="22"/>
          <w:szCs w:val="22"/>
          <w:lang w:val="es-ES"/>
        </w:rPr>
        <w:t xml:space="preserve">que Dios es omnisciente no es ni verdadero ni falso. Lo que es </w:t>
      </w:r>
      <w:r w:rsidR="00C86F10" w:rsidRPr="00110685">
        <w:rPr>
          <w:sz w:val="22"/>
          <w:szCs w:val="22"/>
          <w:lang w:val="es-ES"/>
        </w:rPr>
        <w:t xml:space="preserve">susceptible de ser </w:t>
      </w:r>
      <w:r w:rsidRPr="00110685">
        <w:rPr>
          <w:sz w:val="22"/>
          <w:szCs w:val="22"/>
          <w:lang w:val="es-ES"/>
        </w:rPr>
        <w:t>verdadero o falso es el contenido proposicional de esta oración, esto es, ‘que Dios es omnisciente’.</w:t>
      </w:r>
    </w:p>
    <w:p w14:paraId="5623338B" w14:textId="6AD426A7" w:rsidR="006775C2" w:rsidRPr="00110685" w:rsidRDefault="00A11D14" w:rsidP="00110685">
      <w:pPr>
        <w:pStyle w:val="p4"/>
        <w:numPr>
          <w:ilvl w:val="0"/>
          <w:numId w:val="2"/>
        </w:numPr>
        <w:rPr>
          <w:sz w:val="22"/>
          <w:szCs w:val="22"/>
          <w:lang w:val="es-ES"/>
        </w:rPr>
      </w:pPr>
      <w:r w:rsidRPr="00110685">
        <w:rPr>
          <w:sz w:val="22"/>
          <w:szCs w:val="22"/>
          <w:lang w:val="es-ES"/>
        </w:rPr>
        <w:t xml:space="preserve">El contenido proposicional de (1), esto es, </w:t>
      </w:r>
      <w:r w:rsidR="00D17321" w:rsidRPr="00110685">
        <w:rPr>
          <w:sz w:val="22"/>
          <w:szCs w:val="22"/>
          <w:lang w:val="es-ES"/>
        </w:rPr>
        <w:t>‘</w:t>
      </w:r>
      <w:r w:rsidRPr="00110685">
        <w:rPr>
          <w:sz w:val="22"/>
          <w:szCs w:val="22"/>
          <w:lang w:val="es-ES"/>
        </w:rPr>
        <w:t>que Dios es omnisciente</w:t>
      </w:r>
      <w:r w:rsidR="006775C2" w:rsidRPr="00110685">
        <w:rPr>
          <w:sz w:val="22"/>
          <w:szCs w:val="22"/>
          <w:lang w:val="es-ES"/>
        </w:rPr>
        <w:t>’</w:t>
      </w:r>
      <w:r w:rsidRPr="00110685">
        <w:rPr>
          <w:sz w:val="22"/>
          <w:szCs w:val="22"/>
          <w:lang w:val="es-ES"/>
        </w:rPr>
        <w:t xml:space="preserve">; </w:t>
      </w:r>
      <w:r w:rsidR="006775C2" w:rsidRPr="00110685">
        <w:rPr>
          <w:sz w:val="22"/>
          <w:szCs w:val="22"/>
          <w:lang w:val="es-ES"/>
        </w:rPr>
        <w:t>es verdadero o falso independientemente de nuestras creencias.</w:t>
      </w:r>
    </w:p>
    <w:p w14:paraId="57AEB85F" w14:textId="69590C17" w:rsidR="00D4003B" w:rsidRPr="00110685" w:rsidRDefault="00C45E07" w:rsidP="00110685">
      <w:pPr>
        <w:pStyle w:val="p4"/>
        <w:numPr>
          <w:ilvl w:val="0"/>
          <w:numId w:val="2"/>
        </w:numPr>
        <w:rPr>
          <w:sz w:val="22"/>
          <w:szCs w:val="22"/>
          <w:lang w:val="es-ES"/>
        </w:rPr>
      </w:pPr>
      <w:r w:rsidRPr="00110685">
        <w:rPr>
          <w:sz w:val="22"/>
          <w:szCs w:val="22"/>
          <w:lang w:val="es-ES"/>
        </w:rPr>
        <w:t>S</w:t>
      </w:r>
      <w:r w:rsidR="00D4003B" w:rsidRPr="00110685">
        <w:rPr>
          <w:sz w:val="22"/>
          <w:szCs w:val="22"/>
          <w:lang w:val="es-ES"/>
        </w:rPr>
        <w:t>i</w:t>
      </w:r>
      <w:r w:rsidR="003F7311" w:rsidRPr="00110685">
        <w:rPr>
          <w:sz w:val="22"/>
          <w:szCs w:val="22"/>
          <w:lang w:val="es-ES"/>
        </w:rPr>
        <w:t xml:space="preserve"> (1) e</w:t>
      </w:r>
      <w:r w:rsidR="00D94A7C" w:rsidRPr="00110685">
        <w:rPr>
          <w:sz w:val="22"/>
          <w:szCs w:val="22"/>
          <w:lang w:val="es-ES"/>
        </w:rPr>
        <w:t xml:space="preserve">s una </w:t>
      </w:r>
      <w:r w:rsidR="001E16BC" w:rsidRPr="00110685">
        <w:rPr>
          <w:sz w:val="22"/>
          <w:szCs w:val="22"/>
          <w:lang w:val="es-ES"/>
        </w:rPr>
        <w:t>oración</w:t>
      </w:r>
      <w:r w:rsidR="00D94A7C" w:rsidRPr="00110685">
        <w:rPr>
          <w:sz w:val="22"/>
          <w:szCs w:val="22"/>
          <w:lang w:val="es-ES"/>
        </w:rPr>
        <w:t xml:space="preserve"> que representa (de manera verdadera o falsa) un hecho</w:t>
      </w:r>
      <w:r w:rsidR="0041329B" w:rsidRPr="00110685">
        <w:rPr>
          <w:sz w:val="22"/>
          <w:szCs w:val="22"/>
          <w:lang w:val="es-ES"/>
        </w:rPr>
        <w:t xml:space="preserve"> o estado de cosas (el hecho </w:t>
      </w:r>
      <w:r w:rsidR="003C06F3" w:rsidRPr="00110685">
        <w:rPr>
          <w:sz w:val="22"/>
          <w:szCs w:val="22"/>
          <w:lang w:val="es-ES"/>
        </w:rPr>
        <w:t xml:space="preserve">de </w:t>
      </w:r>
      <w:r w:rsidR="0041329B" w:rsidRPr="00110685">
        <w:rPr>
          <w:sz w:val="22"/>
          <w:szCs w:val="22"/>
          <w:lang w:val="es-ES"/>
        </w:rPr>
        <w:t xml:space="preserve">que </w:t>
      </w:r>
      <w:r w:rsidR="00D94A7C" w:rsidRPr="00110685">
        <w:rPr>
          <w:sz w:val="22"/>
          <w:szCs w:val="22"/>
          <w:lang w:val="es-ES"/>
        </w:rPr>
        <w:t>Dios es omnisciente</w:t>
      </w:r>
      <w:r w:rsidR="0041329B" w:rsidRPr="00110685">
        <w:rPr>
          <w:sz w:val="22"/>
          <w:szCs w:val="22"/>
          <w:lang w:val="es-ES"/>
        </w:rPr>
        <w:t>)</w:t>
      </w:r>
      <w:r w:rsidR="003F7311" w:rsidRPr="00110685">
        <w:rPr>
          <w:sz w:val="22"/>
          <w:szCs w:val="22"/>
          <w:lang w:val="es-ES"/>
        </w:rPr>
        <w:t>;</w:t>
      </w:r>
      <w:r w:rsidRPr="00110685">
        <w:rPr>
          <w:sz w:val="22"/>
          <w:szCs w:val="22"/>
          <w:lang w:val="es-ES"/>
        </w:rPr>
        <w:t xml:space="preserve"> presumiblemente </w:t>
      </w:r>
      <w:r w:rsidR="006806B3" w:rsidRPr="00110685">
        <w:rPr>
          <w:sz w:val="22"/>
          <w:szCs w:val="22"/>
          <w:lang w:val="es-ES"/>
        </w:rPr>
        <w:t xml:space="preserve">no existe nada </w:t>
      </w:r>
      <w:r w:rsidR="00D94A7C" w:rsidRPr="00110685">
        <w:rPr>
          <w:sz w:val="22"/>
          <w:szCs w:val="22"/>
          <w:lang w:val="es-ES"/>
        </w:rPr>
        <w:t>excepcional en</w:t>
      </w:r>
      <w:r w:rsidR="006806B3" w:rsidRPr="00110685">
        <w:rPr>
          <w:sz w:val="22"/>
          <w:szCs w:val="22"/>
          <w:lang w:val="es-ES"/>
        </w:rPr>
        <w:t xml:space="preserve"> (1) que </w:t>
      </w:r>
      <w:r w:rsidR="00D94A7C" w:rsidRPr="00110685">
        <w:rPr>
          <w:sz w:val="22"/>
          <w:szCs w:val="22"/>
          <w:lang w:val="es-ES"/>
        </w:rPr>
        <w:t xml:space="preserve">nos impida </w:t>
      </w:r>
      <w:r w:rsidR="006806B3" w:rsidRPr="00110685">
        <w:rPr>
          <w:sz w:val="22"/>
          <w:szCs w:val="22"/>
          <w:lang w:val="es-ES"/>
        </w:rPr>
        <w:t>analizar</w:t>
      </w:r>
      <w:r w:rsidR="00AD2C87" w:rsidRPr="00110685">
        <w:rPr>
          <w:sz w:val="22"/>
          <w:szCs w:val="22"/>
          <w:lang w:val="es-ES"/>
        </w:rPr>
        <w:t>la</w:t>
      </w:r>
      <w:r w:rsidR="00D94A7C" w:rsidRPr="00110685">
        <w:rPr>
          <w:sz w:val="22"/>
          <w:szCs w:val="22"/>
          <w:lang w:val="es-ES"/>
        </w:rPr>
        <w:t xml:space="preserve"> </w:t>
      </w:r>
      <w:r w:rsidR="006806B3" w:rsidRPr="00110685">
        <w:rPr>
          <w:sz w:val="22"/>
          <w:szCs w:val="22"/>
          <w:lang w:val="es-ES"/>
        </w:rPr>
        <w:t>de manera similar</w:t>
      </w:r>
      <w:r w:rsidR="00D94A7C" w:rsidRPr="00110685">
        <w:rPr>
          <w:sz w:val="22"/>
          <w:szCs w:val="22"/>
          <w:lang w:val="es-ES"/>
        </w:rPr>
        <w:t xml:space="preserve"> </w:t>
      </w:r>
      <w:r w:rsidR="006806B3" w:rsidRPr="00110685">
        <w:rPr>
          <w:sz w:val="22"/>
          <w:szCs w:val="22"/>
          <w:lang w:val="es-ES"/>
        </w:rPr>
        <w:t xml:space="preserve">a cualquier otra </w:t>
      </w:r>
      <w:r w:rsidR="001E16BC" w:rsidRPr="00110685">
        <w:rPr>
          <w:sz w:val="22"/>
          <w:szCs w:val="22"/>
          <w:lang w:val="es-ES"/>
        </w:rPr>
        <w:t>oración</w:t>
      </w:r>
      <w:r w:rsidR="006806B3" w:rsidRPr="00110685">
        <w:rPr>
          <w:sz w:val="22"/>
          <w:szCs w:val="22"/>
          <w:lang w:val="es-ES"/>
        </w:rPr>
        <w:t xml:space="preserve"> perteneciente a tipo</w:t>
      </w:r>
      <w:r w:rsidR="006D79AD" w:rsidRPr="00110685">
        <w:rPr>
          <w:sz w:val="22"/>
          <w:szCs w:val="22"/>
          <w:lang w:val="es-ES"/>
        </w:rPr>
        <w:t>s</w:t>
      </w:r>
      <w:r w:rsidR="006806B3" w:rsidRPr="00110685">
        <w:rPr>
          <w:sz w:val="22"/>
          <w:szCs w:val="22"/>
          <w:lang w:val="es-ES"/>
        </w:rPr>
        <w:t xml:space="preserve"> de </w:t>
      </w:r>
      <w:r w:rsidR="005D482F" w:rsidRPr="00110685">
        <w:rPr>
          <w:sz w:val="22"/>
          <w:szCs w:val="22"/>
          <w:lang w:val="es-ES"/>
        </w:rPr>
        <w:t>lenguaje</w:t>
      </w:r>
      <w:r w:rsidR="006806B3" w:rsidRPr="00110685">
        <w:rPr>
          <w:sz w:val="22"/>
          <w:szCs w:val="22"/>
          <w:lang w:val="es-ES"/>
        </w:rPr>
        <w:t xml:space="preserve"> </w:t>
      </w:r>
      <w:r w:rsidR="006D79AD" w:rsidRPr="00110685">
        <w:rPr>
          <w:sz w:val="22"/>
          <w:szCs w:val="22"/>
          <w:lang w:val="es-ES"/>
        </w:rPr>
        <w:t xml:space="preserve">distintos </w:t>
      </w:r>
      <w:r w:rsidR="00D775FE" w:rsidRPr="00110685">
        <w:rPr>
          <w:sz w:val="22"/>
          <w:szCs w:val="22"/>
          <w:lang w:val="es-ES"/>
        </w:rPr>
        <w:t xml:space="preserve">al religioso </w:t>
      </w:r>
      <w:r w:rsidR="006806B3" w:rsidRPr="00110685">
        <w:rPr>
          <w:sz w:val="22"/>
          <w:szCs w:val="22"/>
          <w:lang w:val="es-ES"/>
        </w:rPr>
        <w:t>como el</w:t>
      </w:r>
      <w:r w:rsidR="006D79AD" w:rsidRPr="00110685">
        <w:rPr>
          <w:sz w:val="22"/>
          <w:szCs w:val="22"/>
          <w:lang w:val="es-ES"/>
        </w:rPr>
        <w:t xml:space="preserve"> lenguaje</w:t>
      </w:r>
      <w:r w:rsidR="006806B3" w:rsidRPr="00110685">
        <w:rPr>
          <w:sz w:val="22"/>
          <w:szCs w:val="22"/>
          <w:lang w:val="es-ES"/>
        </w:rPr>
        <w:t xml:space="preserve"> científico o el </w:t>
      </w:r>
      <w:r w:rsidR="006D79AD" w:rsidRPr="00110685">
        <w:rPr>
          <w:sz w:val="22"/>
          <w:szCs w:val="22"/>
          <w:lang w:val="es-ES"/>
        </w:rPr>
        <w:t xml:space="preserve">lenguaje </w:t>
      </w:r>
      <w:r w:rsidR="006806B3" w:rsidRPr="00110685">
        <w:rPr>
          <w:sz w:val="22"/>
          <w:szCs w:val="22"/>
          <w:lang w:val="es-ES"/>
        </w:rPr>
        <w:t>histórico.</w:t>
      </w:r>
    </w:p>
    <w:p w14:paraId="54C6EA63" w14:textId="77777777" w:rsidR="00CB6B07" w:rsidRPr="00110685" w:rsidRDefault="00CB6B07" w:rsidP="00110685">
      <w:pPr>
        <w:pStyle w:val="p4"/>
        <w:rPr>
          <w:sz w:val="22"/>
          <w:szCs w:val="22"/>
          <w:lang w:val="es-ES"/>
        </w:rPr>
      </w:pPr>
    </w:p>
    <w:p w14:paraId="2F5252ED" w14:textId="3EADC7E5" w:rsidR="00D367D5" w:rsidRPr="00205A40" w:rsidRDefault="003A64FE" w:rsidP="00D367D5">
      <w:pPr>
        <w:pStyle w:val="p4"/>
        <w:rPr>
          <w:b/>
          <w:sz w:val="22"/>
          <w:szCs w:val="22"/>
          <w:lang w:val="es-ES"/>
        </w:rPr>
      </w:pPr>
      <w:r>
        <w:rPr>
          <w:sz w:val="22"/>
          <w:szCs w:val="22"/>
          <w:lang w:val="es-ES"/>
        </w:rPr>
        <w:t>En</w:t>
      </w:r>
      <w:r w:rsidRPr="00110685">
        <w:rPr>
          <w:sz w:val="22"/>
          <w:szCs w:val="22"/>
          <w:lang w:val="es-ES"/>
        </w:rPr>
        <w:t xml:space="preserve"> este estudi</w:t>
      </w:r>
      <w:r>
        <w:rPr>
          <w:sz w:val="22"/>
          <w:szCs w:val="22"/>
          <w:lang w:val="es-ES"/>
        </w:rPr>
        <w:t>o</w:t>
      </w:r>
      <w:r w:rsidRPr="00110685">
        <w:rPr>
          <w:sz w:val="22"/>
          <w:szCs w:val="22"/>
          <w:lang w:val="es-ES"/>
        </w:rPr>
        <w:t xml:space="preserve"> partimos de la premisa de que las proposiciones lingüísticas de índole religioso expresan todo tipo de realidades, entidades, agentes, estados de cosas o propiedades como Dios, ángeles, milagros, salvación, iluminación, santidad, gracia, etc. De manera que la afirmación (1) “Dios es omnisciente”, puede ser interpretada como una oración descriptiva que expresa, en este caso, la propiedad de un Ente.</w:t>
      </w:r>
      <w:r>
        <w:rPr>
          <w:sz w:val="22"/>
          <w:szCs w:val="22"/>
          <w:lang w:val="es-ES"/>
        </w:rPr>
        <w:t xml:space="preserve"> </w:t>
      </w:r>
      <w:r w:rsidR="00205A40">
        <w:rPr>
          <w:sz w:val="22"/>
          <w:szCs w:val="22"/>
          <w:lang w:val="es-ES"/>
        </w:rPr>
        <w:t>El análisis de</w:t>
      </w:r>
      <w:r w:rsidR="0073420F" w:rsidRPr="00110685">
        <w:rPr>
          <w:sz w:val="22"/>
          <w:szCs w:val="22"/>
          <w:lang w:val="es-ES"/>
        </w:rPr>
        <w:t xml:space="preserve"> la </w:t>
      </w:r>
      <w:r w:rsidR="00D81ECE" w:rsidRPr="00110685">
        <w:rPr>
          <w:sz w:val="22"/>
          <w:szCs w:val="22"/>
          <w:lang w:val="es-ES"/>
        </w:rPr>
        <w:t>teoría</w:t>
      </w:r>
      <w:r w:rsidR="0073420F" w:rsidRPr="00110685">
        <w:rPr>
          <w:sz w:val="22"/>
          <w:szCs w:val="22"/>
          <w:lang w:val="es-ES"/>
        </w:rPr>
        <w:t xml:space="preserve"> verificacionista del significado</w:t>
      </w:r>
      <w:r w:rsidR="00205A40">
        <w:rPr>
          <w:sz w:val="22"/>
          <w:szCs w:val="22"/>
          <w:lang w:val="es-ES"/>
        </w:rPr>
        <w:t xml:space="preserve"> desarrollada por </w:t>
      </w:r>
      <w:r w:rsidR="0073420F" w:rsidRPr="00110685">
        <w:rPr>
          <w:sz w:val="22"/>
          <w:szCs w:val="22"/>
          <w:lang w:val="es-ES"/>
        </w:rPr>
        <w:t>Ayer</w:t>
      </w:r>
      <w:r w:rsidR="003664D2" w:rsidRPr="00110685">
        <w:rPr>
          <w:sz w:val="22"/>
          <w:szCs w:val="22"/>
          <w:lang w:val="es-ES"/>
        </w:rPr>
        <w:t xml:space="preserve"> </w:t>
      </w:r>
      <w:r w:rsidR="00205A40">
        <w:rPr>
          <w:sz w:val="22"/>
          <w:szCs w:val="22"/>
          <w:lang w:val="es-ES"/>
        </w:rPr>
        <w:t xml:space="preserve">nos permitirá </w:t>
      </w:r>
      <w:r w:rsidR="003664D2" w:rsidRPr="00110685">
        <w:rPr>
          <w:sz w:val="22"/>
          <w:szCs w:val="22"/>
          <w:lang w:val="es-ES"/>
        </w:rPr>
        <w:t xml:space="preserve">evaluar </w:t>
      </w:r>
      <w:r w:rsidR="002D14D1" w:rsidRPr="00110685">
        <w:rPr>
          <w:sz w:val="22"/>
          <w:szCs w:val="22"/>
          <w:lang w:val="es-ES"/>
        </w:rPr>
        <w:t>las consecuencias filosóficas</w:t>
      </w:r>
      <w:r w:rsidR="003664D2" w:rsidRPr="00110685">
        <w:rPr>
          <w:sz w:val="22"/>
          <w:szCs w:val="22"/>
          <w:lang w:val="es-ES"/>
        </w:rPr>
        <w:t xml:space="preserve"> que tiene su</w:t>
      </w:r>
      <w:r w:rsidR="002D14D1" w:rsidRPr="00110685">
        <w:rPr>
          <w:sz w:val="22"/>
          <w:szCs w:val="22"/>
          <w:lang w:val="es-ES"/>
        </w:rPr>
        <w:t xml:space="preserve"> teoría </w:t>
      </w:r>
      <w:r w:rsidR="003664D2" w:rsidRPr="00110685">
        <w:rPr>
          <w:sz w:val="22"/>
          <w:szCs w:val="22"/>
          <w:lang w:val="es-ES"/>
        </w:rPr>
        <w:t xml:space="preserve">en </w:t>
      </w:r>
      <w:r w:rsidR="00157426" w:rsidRPr="00110685">
        <w:rPr>
          <w:sz w:val="22"/>
          <w:szCs w:val="22"/>
          <w:lang w:val="es-ES"/>
        </w:rPr>
        <w:t xml:space="preserve">el análisis </w:t>
      </w:r>
      <w:r w:rsidR="003664D2" w:rsidRPr="00110685">
        <w:rPr>
          <w:sz w:val="22"/>
          <w:szCs w:val="22"/>
          <w:lang w:val="es-ES"/>
        </w:rPr>
        <w:t xml:space="preserve">del </w:t>
      </w:r>
      <w:r w:rsidR="005D482F" w:rsidRPr="00110685">
        <w:rPr>
          <w:sz w:val="22"/>
          <w:szCs w:val="22"/>
          <w:lang w:val="es-ES"/>
        </w:rPr>
        <w:t>lenguaje</w:t>
      </w:r>
      <w:r w:rsidR="002D14D1" w:rsidRPr="00110685">
        <w:rPr>
          <w:sz w:val="22"/>
          <w:szCs w:val="22"/>
          <w:lang w:val="es-ES"/>
        </w:rPr>
        <w:t xml:space="preserve"> religioso con el que se </w:t>
      </w:r>
      <w:r w:rsidR="00205A40">
        <w:rPr>
          <w:sz w:val="22"/>
          <w:szCs w:val="22"/>
          <w:lang w:val="es-ES"/>
        </w:rPr>
        <w:t xml:space="preserve">afirman </w:t>
      </w:r>
      <w:r>
        <w:rPr>
          <w:sz w:val="22"/>
          <w:szCs w:val="22"/>
          <w:lang w:val="es-ES"/>
        </w:rPr>
        <w:t xml:space="preserve">proposiciones lingüísticas </w:t>
      </w:r>
      <w:r w:rsidR="00205A40">
        <w:rPr>
          <w:sz w:val="22"/>
          <w:szCs w:val="22"/>
          <w:lang w:val="es-ES"/>
        </w:rPr>
        <w:t>de este tipo, por lo que e</w:t>
      </w:r>
      <w:r w:rsidR="00157426" w:rsidRPr="00110685">
        <w:rPr>
          <w:sz w:val="22"/>
          <w:szCs w:val="22"/>
          <w:lang w:val="es-ES"/>
        </w:rPr>
        <w:t xml:space="preserve">n este estudio </w:t>
      </w:r>
      <w:r w:rsidR="004336E0" w:rsidRPr="00110685">
        <w:rPr>
          <w:sz w:val="22"/>
          <w:szCs w:val="22"/>
          <w:lang w:val="es-ES"/>
        </w:rPr>
        <w:t>d</w:t>
      </w:r>
      <w:r w:rsidR="009B2BF4" w:rsidRPr="00110685">
        <w:rPr>
          <w:sz w:val="22"/>
          <w:szCs w:val="22"/>
          <w:lang w:val="es-ES"/>
        </w:rPr>
        <w:t xml:space="preserve">ejaremos de lado las proposiciones religiosas que no pretenden </w:t>
      </w:r>
      <w:r w:rsidR="004336E0" w:rsidRPr="00110685">
        <w:rPr>
          <w:sz w:val="22"/>
          <w:szCs w:val="22"/>
          <w:lang w:val="es-ES"/>
        </w:rPr>
        <w:t>constituirse en</w:t>
      </w:r>
      <w:r w:rsidR="009B2BF4" w:rsidRPr="00110685">
        <w:rPr>
          <w:sz w:val="22"/>
          <w:szCs w:val="22"/>
          <w:lang w:val="es-ES"/>
        </w:rPr>
        <w:t xml:space="preserve"> </w:t>
      </w:r>
      <w:r w:rsidR="00B82D11" w:rsidRPr="00110685">
        <w:rPr>
          <w:sz w:val="22"/>
          <w:szCs w:val="22"/>
          <w:lang w:val="es-ES"/>
        </w:rPr>
        <w:t>oraciones</w:t>
      </w:r>
      <w:r w:rsidR="009B2BF4" w:rsidRPr="00110685">
        <w:rPr>
          <w:sz w:val="22"/>
          <w:szCs w:val="22"/>
          <w:lang w:val="es-ES"/>
        </w:rPr>
        <w:t xml:space="preserve"> descriptiv</w:t>
      </w:r>
      <w:r w:rsidR="00B82D11" w:rsidRPr="00110685">
        <w:rPr>
          <w:sz w:val="22"/>
          <w:szCs w:val="22"/>
          <w:lang w:val="es-ES"/>
        </w:rPr>
        <w:t>a</w:t>
      </w:r>
      <w:r w:rsidR="009B2BF4" w:rsidRPr="00110685">
        <w:rPr>
          <w:sz w:val="22"/>
          <w:szCs w:val="22"/>
          <w:lang w:val="es-ES"/>
        </w:rPr>
        <w:t xml:space="preserve">s literales como </w:t>
      </w:r>
      <w:r w:rsidR="002D14D1" w:rsidRPr="00110685">
        <w:rPr>
          <w:sz w:val="22"/>
          <w:szCs w:val="22"/>
          <w:lang w:val="es-ES"/>
        </w:rPr>
        <w:t xml:space="preserve">son </w:t>
      </w:r>
      <w:r w:rsidR="009B2BF4" w:rsidRPr="00110685">
        <w:rPr>
          <w:sz w:val="22"/>
          <w:szCs w:val="22"/>
          <w:lang w:val="es-ES"/>
        </w:rPr>
        <w:t>las metáforas, las historias de ficción o la</w:t>
      </w:r>
      <w:r w:rsidR="00B76794" w:rsidRPr="00110685">
        <w:rPr>
          <w:sz w:val="22"/>
          <w:szCs w:val="22"/>
          <w:lang w:val="es-ES"/>
        </w:rPr>
        <w:t xml:space="preserve"> </w:t>
      </w:r>
      <w:r w:rsidR="009B2BF4" w:rsidRPr="00110685">
        <w:rPr>
          <w:sz w:val="22"/>
          <w:szCs w:val="22"/>
          <w:lang w:val="es-ES"/>
        </w:rPr>
        <w:t>oraci</w:t>
      </w:r>
      <w:r w:rsidR="00B76794" w:rsidRPr="00110685">
        <w:rPr>
          <w:sz w:val="22"/>
          <w:szCs w:val="22"/>
          <w:lang w:val="es-ES"/>
        </w:rPr>
        <w:t>ón</w:t>
      </w:r>
      <w:r w:rsidR="00205A40">
        <w:rPr>
          <w:sz w:val="22"/>
          <w:szCs w:val="22"/>
          <w:lang w:val="es-ES"/>
        </w:rPr>
        <w:t xml:space="preserve">. Concluiré mostrando que </w:t>
      </w:r>
      <w:r w:rsidR="00D367D5" w:rsidRPr="00110685">
        <w:rPr>
          <w:sz w:val="22"/>
          <w:szCs w:val="22"/>
          <w:lang w:val="es-ES"/>
        </w:rPr>
        <w:t>las inconsistencias intrínsecas que exhibe la teoría verificacionista</w:t>
      </w:r>
      <w:r w:rsidR="00205A40">
        <w:rPr>
          <w:sz w:val="22"/>
          <w:szCs w:val="22"/>
          <w:lang w:val="es-ES"/>
        </w:rPr>
        <w:t xml:space="preserve"> de Ayer, </w:t>
      </w:r>
      <w:r w:rsidR="00D367D5" w:rsidRPr="00110685">
        <w:rPr>
          <w:sz w:val="22"/>
          <w:szCs w:val="22"/>
          <w:lang w:val="es-ES"/>
        </w:rPr>
        <w:t>la debilitan como un buen criterio para evaluar la significatividad no sólo del lenguaje religioso; sino de cualquier otro lenguaje.</w:t>
      </w:r>
    </w:p>
    <w:p w14:paraId="7EE05C1A" w14:textId="77777777" w:rsidR="000E1502" w:rsidRPr="00110685" w:rsidRDefault="000E1502" w:rsidP="00133E3C">
      <w:pPr>
        <w:pStyle w:val="p4"/>
        <w:ind w:firstLine="720"/>
        <w:rPr>
          <w:b/>
          <w:sz w:val="22"/>
          <w:szCs w:val="22"/>
          <w:lang w:val="es-ES"/>
        </w:rPr>
      </w:pPr>
    </w:p>
    <w:p w14:paraId="211CAECD" w14:textId="77777777" w:rsidR="00110685" w:rsidRDefault="00110685" w:rsidP="00133E3C">
      <w:pPr>
        <w:pStyle w:val="p4"/>
        <w:rPr>
          <w:b/>
          <w:sz w:val="22"/>
          <w:szCs w:val="22"/>
          <w:lang w:val="es-ES"/>
        </w:rPr>
      </w:pPr>
    </w:p>
    <w:p w14:paraId="5E533C36" w14:textId="67ED993D" w:rsidR="00A11D14" w:rsidRPr="00110685" w:rsidRDefault="00110685" w:rsidP="00133E3C">
      <w:pPr>
        <w:pStyle w:val="p4"/>
        <w:rPr>
          <w:b/>
          <w:sz w:val="22"/>
          <w:szCs w:val="22"/>
          <w:lang w:val="es-ES"/>
        </w:rPr>
      </w:pPr>
      <w:r w:rsidRPr="00110685">
        <w:rPr>
          <w:b/>
          <w:sz w:val="22"/>
          <w:szCs w:val="22"/>
          <w:lang w:val="es-ES"/>
        </w:rPr>
        <w:t xml:space="preserve">El </w:t>
      </w:r>
      <w:r w:rsidRPr="00110685">
        <w:rPr>
          <w:b/>
          <w:sz w:val="22"/>
          <w:szCs w:val="22"/>
          <w:lang w:val="es-MX"/>
        </w:rPr>
        <w:t>Surat Shabdt Yoga</w:t>
      </w:r>
    </w:p>
    <w:p w14:paraId="72992262" w14:textId="77777777" w:rsidR="00110685" w:rsidRDefault="00110685" w:rsidP="00110685">
      <w:pPr>
        <w:pStyle w:val="p4"/>
        <w:rPr>
          <w:sz w:val="22"/>
          <w:szCs w:val="22"/>
          <w:lang w:val="es-ES"/>
        </w:rPr>
      </w:pPr>
    </w:p>
    <w:p w14:paraId="6398AD7B" w14:textId="1088FE86" w:rsidR="009A6842" w:rsidRPr="00110685" w:rsidRDefault="0073420F" w:rsidP="00110685">
      <w:pPr>
        <w:pStyle w:val="p4"/>
        <w:rPr>
          <w:sz w:val="22"/>
          <w:szCs w:val="22"/>
          <w:lang w:val="es-ES"/>
        </w:rPr>
      </w:pPr>
      <w:r w:rsidRPr="00110685">
        <w:rPr>
          <w:sz w:val="22"/>
          <w:szCs w:val="22"/>
          <w:lang w:val="es-ES"/>
        </w:rPr>
        <w:t xml:space="preserve">El contenido religioso de las experiencias místicas dependen, en cierto grado, de la tradición religiosa de la que se trate. Dado que </w:t>
      </w:r>
      <w:r w:rsidR="00DE516E" w:rsidRPr="00110685">
        <w:rPr>
          <w:sz w:val="22"/>
          <w:szCs w:val="22"/>
          <w:lang w:val="es-ES"/>
        </w:rPr>
        <w:t>existen diversas</w:t>
      </w:r>
      <w:r w:rsidRPr="00110685">
        <w:rPr>
          <w:sz w:val="22"/>
          <w:szCs w:val="22"/>
          <w:lang w:val="es-ES"/>
        </w:rPr>
        <w:t xml:space="preserve"> </w:t>
      </w:r>
      <w:r w:rsidR="00DE516E" w:rsidRPr="00110685">
        <w:rPr>
          <w:sz w:val="22"/>
          <w:szCs w:val="22"/>
          <w:lang w:val="es-ES"/>
        </w:rPr>
        <w:t>tradiciones religiosas a lo largo de la historia del ser humano,</w:t>
      </w:r>
      <w:r w:rsidRPr="00110685">
        <w:rPr>
          <w:sz w:val="22"/>
          <w:szCs w:val="22"/>
          <w:lang w:val="es-ES"/>
        </w:rPr>
        <w:t xml:space="preserve"> los </w:t>
      </w:r>
      <w:r w:rsidRPr="00110685">
        <w:rPr>
          <w:sz w:val="22"/>
          <w:szCs w:val="22"/>
          <w:lang w:val="es-ES"/>
        </w:rPr>
        <w:lastRenderedPageBreak/>
        <w:t xml:space="preserve">conceptos de “contenido religioso” y “experiencia mística” son conceptos polisémicos. Basados en el carácter polisémico del lenguaje religioso, algunos autores han trazado una diferencia categórica entre las experiencias religiosas y las experiencias místicas argumentando que todas las experiencias místicas se constituyen en experiencias religiosas; pero que no todas las experiencias religiosas se constituyen en experiencias místicas. </w:t>
      </w:r>
    </w:p>
    <w:p w14:paraId="20505696" w14:textId="7BACB1AE" w:rsidR="008E3D19" w:rsidRPr="00110685" w:rsidRDefault="00DA77F1" w:rsidP="00110685">
      <w:pPr>
        <w:pStyle w:val="p4"/>
        <w:ind w:firstLine="720"/>
        <w:rPr>
          <w:sz w:val="22"/>
          <w:szCs w:val="22"/>
          <w:lang w:val="es-ES"/>
        </w:rPr>
      </w:pPr>
      <w:r w:rsidRPr="00110685">
        <w:rPr>
          <w:sz w:val="22"/>
          <w:szCs w:val="22"/>
          <w:lang w:val="es-ES"/>
        </w:rPr>
        <w:t xml:space="preserve">De acuerdo con </w:t>
      </w:r>
      <w:r w:rsidR="002607F7" w:rsidRPr="00110685">
        <w:rPr>
          <w:sz w:val="22"/>
          <w:szCs w:val="22"/>
          <w:lang w:val="es-ES"/>
        </w:rPr>
        <w:t xml:space="preserve">Jerome Gellman, las experiencias místicas </w:t>
      </w:r>
      <w:r w:rsidR="001A7EAD" w:rsidRPr="00110685">
        <w:rPr>
          <w:sz w:val="22"/>
          <w:szCs w:val="22"/>
          <w:lang w:val="es-ES"/>
        </w:rPr>
        <w:t>pueden ser clasificadas en</w:t>
      </w:r>
      <w:r w:rsidR="002607F7" w:rsidRPr="00110685">
        <w:rPr>
          <w:sz w:val="22"/>
          <w:szCs w:val="22"/>
          <w:lang w:val="es-ES"/>
        </w:rPr>
        <w:t xml:space="preserve"> dos tipos</w:t>
      </w:r>
      <w:r w:rsidR="001A7EAD" w:rsidRPr="00110685">
        <w:rPr>
          <w:sz w:val="22"/>
          <w:szCs w:val="22"/>
          <w:lang w:val="es-ES"/>
        </w:rPr>
        <w:t xml:space="preserve"> principales</w:t>
      </w:r>
      <w:r w:rsidR="002607F7" w:rsidRPr="00110685">
        <w:rPr>
          <w:sz w:val="22"/>
          <w:szCs w:val="22"/>
          <w:lang w:val="es-ES"/>
        </w:rPr>
        <w:t>, a saber, (</w:t>
      </w:r>
      <w:r w:rsidR="005B670E" w:rsidRPr="00110685">
        <w:rPr>
          <w:sz w:val="22"/>
          <w:szCs w:val="22"/>
          <w:lang w:val="es-ES"/>
        </w:rPr>
        <w:t>a</w:t>
      </w:r>
      <w:r w:rsidR="002607F7" w:rsidRPr="00110685">
        <w:rPr>
          <w:sz w:val="22"/>
          <w:szCs w:val="22"/>
          <w:lang w:val="es-ES"/>
        </w:rPr>
        <w:t>) una súper percepción sensorial o (</w:t>
      </w:r>
      <w:r w:rsidR="005B670E" w:rsidRPr="00110685">
        <w:rPr>
          <w:sz w:val="22"/>
          <w:szCs w:val="22"/>
          <w:lang w:val="es-ES"/>
        </w:rPr>
        <w:t>b</w:t>
      </w:r>
      <w:r w:rsidR="002607F7" w:rsidRPr="00110685">
        <w:rPr>
          <w:sz w:val="22"/>
          <w:szCs w:val="22"/>
          <w:lang w:val="es-ES"/>
        </w:rPr>
        <w:t>) una sub percepción sensorial. Ambas nos conduc</w:t>
      </w:r>
      <w:r w:rsidR="001A7EAD" w:rsidRPr="00110685">
        <w:rPr>
          <w:sz w:val="22"/>
          <w:szCs w:val="22"/>
          <w:lang w:val="es-ES"/>
        </w:rPr>
        <w:t>irían</w:t>
      </w:r>
      <w:r w:rsidR="002607F7" w:rsidRPr="00110685">
        <w:rPr>
          <w:sz w:val="22"/>
          <w:szCs w:val="22"/>
          <w:lang w:val="es-ES"/>
        </w:rPr>
        <w:t xml:space="preserve"> a </w:t>
      </w:r>
      <w:r w:rsidR="00ED68E9" w:rsidRPr="00110685">
        <w:rPr>
          <w:sz w:val="22"/>
          <w:szCs w:val="22"/>
          <w:lang w:val="es-ES"/>
        </w:rPr>
        <w:t xml:space="preserve">la percepción de </w:t>
      </w:r>
      <w:r w:rsidR="002607F7" w:rsidRPr="00110685">
        <w:rPr>
          <w:sz w:val="22"/>
          <w:szCs w:val="22"/>
          <w:lang w:val="es-ES"/>
        </w:rPr>
        <w:t>realidades o estado de cosas que no</w:t>
      </w:r>
      <w:r w:rsidR="001A7EAD" w:rsidRPr="00110685">
        <w:rPr>
          <w:sz w:val="22"/>
          <w:szCs w:val="22"/>
          <w:lang w:val="es-ES"/>
        </w:rPr>
        <w:t xml:space="preserve"> son </w:t>
      </w:r>
      <w:r w:rsidR="002607F7" w:rsidRPr="00110685">
        <w:rPr>
          <w:sz w:val="22"/>
          <w:szCs w:val="22"/>
          <w:lang w:val="es-ES"/>
        </w:rPr>
        <w:t>accesibles a través de la percepción sensorial directa ni a través de un ejercicio de introspección normal (</w:t>
      </w:r>
      <w:r w:rsidR="003B3F1B">
        <w:rPr>
          <w:sz w:val="22"/>
          <w:szCs w:val="22"/>
          <w:lang w:val="es-ES"/>
        </w:rPr>
        <w:t xml:space="preserve">Gellman, </w:t>
      </w:r>
      <w:r w:rsidR="002607F7" w:rsidRPr="00110685">
        <w:rPr>
          <w:sz w:val="22"/>
          <w:szCs w:val="22"/>
          <w:lang w:val="es-ES"/>
        </w:rPr>
        <w:t>2005</w:t>
      </w:r>
      <w:r w:rsidR="003B3F1B">
        <w:rPr>
          <w:sz w:val="22"/>
          <w:szCs w:val="22"/>
          <w:lang w:val="es-ES"/>
        </w:rPr>
        <w:t>,</w:t>
      </w:r>
      <w:r w:rsidR="00392BF3" w:rsidRPr="00110685">
        <w:rPr>
          <w:sz w:val="22"/>
          <w:szCs w:val="22"/>
          <w:lang w:val="es-ES"/>
        </w:rPr>
        <w:t xml:space="preserve"> </w:t>
      </w:r>
      <w:r w:rsidR="002607F7" w:rsidRPr="00110685">
        <w:rPr>
          <w:sz w:val="22"/>
          <w:szCs w:val="22"/>
          <w:lang w:val="es-ES"/>
        </w:rPr>
        <w:t>138).</w:t>
      </w:r>
      <w:r w:rsidR="008E20F4" w:rsidRPr="00110685">
        <w:rPr>
          <w:sz w:val="22"/>
          <w:szCs w:val="22"/>
          <w:lang w:val="es-ES"/>
        </w:rPr>
        <w:t xml:space="preserve"> </w:t>
      </w:r>
    </w:p>
    <w:p w14:paraId="5800B7D2" w14:textId="27E54ED7" w:rsidR="00656F92" w:rsidRPr="00110685" w:rsidRDefault="0073420F" w:rsidP="00110685">
      <w:pPr>
        <w:pStyle w:val="p4"/>
        <w:ind w:firstLine="720"/>
        <w:rPr>
          <w:sz w:val="22"/>
          <w:szCs w:val="22"/>
          <w:lang w:val="es-ES"/>
        </w:rPr>
      </w:pPr>
      <w:r w:rsidRPr="00110685">
        <w:rPr>
          <w:sz w:val="22"/>
          <w:szCs w:val="22"/>
          <w:lang w:val="es-ES"/>
        </w:rPr>
        <w:t>Ciertamente, si entendemos el misticismo como una práctica religiosa cuyo objetivo es la realización o la iluminación del individuo a través de la cual se aspira a ser uno con la divinidad o con la realidad última, entonces la experiencia religiosa constituye una categoría más amplia que el misticismo dado que muchas experiencias religiosas, como las vividas por algunos profetas como Hermes, Krishna, Moisés</w:t>
      </w:r>
      <w:r w:rsidR="007F6A87" w:rsidRPr="00110685">
        <w:rPr>
          <w:sz w:val="22"/>
          <w:szCs w:val="22"/>
          <w:lang w:val="es-ES"/>
        </w:rPr>
        <w:t>, Zoroastro</w:t>
      </w:r>
      <w:r w:rsidRPr="00110685">
        <w:rPr>
          <w:sz w:val="22"/>
          <w:szCs w:val="22"/>
          <w:lang w:val="es-ES"/>
        </w:rPr>
        <w:t xml:space="preserve"> o Mahoma, presumiblemente no se lograron como resultado de una práctica deliberada para producir </w:t>
      </w:r>
      <w:r w:rsidR="001D6172" w:rsidRPr="00110685">
        <w:rPr>
          <w:sz w:val="22"/>
          <w:szCs w:val="22"/>
          <w:lang w:val="es-ES"/>
        </w:rPr>
        <w:t>la iluminación</w:t>
      </w:r>
      <w:r w:rsidRPr="00110685">
        <w:rPr>
          <w:sz w:val="22"/>
          <w:szCs w:val="22"/>
          <w:lang w:val="es-ES"/>
        </w:rPr>
        <w:t xml:space="preserve">. </w:t>
      </w:r>
      <w:r w:rsidR="007F6A87" w:rsidRPr="00110685">
        <w:rPr>
          <w:sz w:val="22"/>
          <w:szCs w:val="22"/>
          <w:lang w:val="es-ES"/>
        </w:rPr>
        <w:t xml:space="preserve">Sin embargo, existen ciertas prácticas religiosas conducidas </w:t>
      </w:r>
      <w:r w:rsidR="00C60CB4" w:rsidRPr="00110685">
        <w:rPr>
          <w:sz w:val="22"/>
          <w:szCs w:val="22"/>
          <w:lang w:val="es-ES"/>
        </w:rPr>
        <w:t>para alcanzar la unidad con Dios</w:t>
      </w:r>
      <w:r w:rsidR="007F6A87" w:rsidRPr="00110685">
        <w:rPr>
          <w:sz w:val="22"/>
          <w:szCs w:val="22"/>
          <w:lang w:val="es-ES"/>
        </w:rPr>
        <w:t xml:space="preserve">. Tal es el </w:t>
      </w:r>
      <w:r w:rsidR="00EB0B67" w:rsidRPr="00110685">
        <w:rPr>
          <w:sz w:val="22"/>
          <w:szCs w:val="22"/>
          <w:lang w:val="es-ES"/>
        </w:rPr>
        <w:t>caso</w:t>
      </w:r>
      <w:r w:rsidR="007F6A87" w:rsidRPr="00110685">
        <w:rPr>
          <w:sz w:val="22"/>
          <w:szCs w:val="22"/>
          <w:lang w:val="es-ES"/>
        </w:rPr>
        <w:t xml:space="preserve"> d</w:t>
      </w:r>
      <w:r w:rsidR="00EB0B67" w:rsidRPr="00110685">
        <w:rPr>
          <w:sz w:val="22"/>
          <w:szCs w:val="22"/>
          <w:lang w:val="es-ES"/>
        </w:rPr>
        <w:t>e</w:t>
      </w:r>
      <w:r w:rsidR="00C60CB4" w:rsidRPr="00110685">
        <w:rPr>
          <w:sz w:val="22"/>
          <w:szCs w:val="22"/>
          <w:lang w:val="es-ES"/>
        </w:rPr>
        <w:t xml:space="preserve">l </w:t>
      </w:r>
      <w:r w:rsidR="006F19A1">
        <w:rPr>
          <w:sz w:val="22"/>
          <w:szCs w:val="22"/>
          <w:lang w:val="es-ES"/>
        </w:rPr>
        <w:t>S</w:t>
      </w:r>
      <w:r w:rsidR="00C60CB4" w:rsidRPr="00110685">
        <w:rPr>
          <w:sz w:val="22"/>
          <w:szCs w:val="22"/>
          <w:lang w:val="es-ES"/>
        </w:rPr>
        <w:t xml:space="preserve">urat </w:t>
      </w:r>
      <w:r w:rsidR="006F19A1">
        <w:rPr>
          <w:sz w:val="22"/>
          <w:szCs w:val="22"/>
          <w:lang w:val="es-ES"/>
        </w:rPr>
        <w:t>S</w:t>
      </w:r>
      <w:r w:rsidR="00C60CB4" w:rsidRPr="00110685">
        <w:rPr>
          <w:sz w:val="22"/>
          <w:szCs w:val="22"/>
          <w:lang w:val="es-ES"/>
        </w:rPr>
        <w:t xml:space="preserve">habdt </w:t>
      </w:r>
      <w:r w:rsidR="006F19A1">
        <w:rPr>
          <w:sz w:val="22"/>
          <w:szCs w:val="22"/>
          <w:lang w:val="es-ES"/>
        </w:rPr>
        <w:t>Y</w:t>
      </w:r>
      <w:r w:rsidR="00C60CB4" w:rsidRPr="00110685">
        <w:rPr>
          <w:sz w:val="22"/>
          <w:szCs w:val="22"/>
          <w:lang w:val="es-ES"/>
        </w:rPr>
        <w:t>oga.</w:t>
      </w:r>
      <w:r w:rsidR="00CF30AE" w:rsidRPr="00110685">
        <w:rPr>
          <w:sz w:val="22"/>
          <w:szCs w:val="22"/>
          <w:lang w:val="es-ES"/>
        </w:rPr>
        <w:t xml:space="preserve"> </w:t>
      </w:r>
    </w:p>
    <w:p w14:paraId="26DA07AF" w14:textId="77777777" w:rsidR="00873E45" w:rsidRPr="00110685" w:rsidRDefault="00CF30AE" w:rsidP="00110685">
      <w:pPr>
        <w:pStyle w:val="p4"/>
        <w:ind w:firstLine="720"/>
        <w:rPr>
          <w:sz w:val="22"/>
          <w:szCs w:val="22"/>
          <w:lang w:val="es-ES"/>
        </w:rPr>
      </w:pPr>
      <w:r w:rsidRPr="00110685">
        <w:rPr>
          <w:sz w:val="22"/>
          <w:szCs w:val="22"/>
          <w:lang w:val="es-ES"/>
        </w:rPr>
        <w:t>De acuerdo con esta tradición yóguica</w:t>
      </w:r>
      <w:r w:rsidR="00DB7BFC" w:rsidRPr="00110685">
        <w:rPr>
          <w:sz w:val="22"/>
          <w:szCs w:val="22"/>
          <w:lang w:val="es-ES"/>
        </w:rPr>
        <w:t xml:space="preserve"> de la comunidad Si</w:t>
      </w:r>
      <w:r w:rsidR="00315321" w:rsidRPr="00110685">
        <w:rPr>
          <w:sz w:val="22"/>
          <w:szCs w:val="22"/>
          <w:lang w:val="es-ES"/>
        </w:rPr>
        <w:t>j</w:t>
      </w:r>
      <w:r w:rsidR="00DB7BFC" w:rsidRPr="00110685">
        <w:rPr>
          <w:sz w:val="22"/>
          <w:szCs w:val="22"/>
          <w:lang w:val="es-ES"/>
        </w:rPr>
        <w:t xml:space="preserve"> del norte de la Ind</w:t>
      </w:r>
      <w:r w:rsidR="00D91A36" w:rsidRPr="00110685">
        <w:rPr>
          <w:sz w:val="22"/>
          <w:szCs w:val="22"/>
          <w:lang w:val="es-ES"/>
        </w:rPr>
        <w:t>i</w:t>
      </w:r>
      <w:r w:rsidR="00DB7BFC" w:rsidRPr="00110685">
        <w:rPr>
          <w:sz w:val="22"/>
          <w:szCs w:val="22"/>
          <w:lang w:val="es-ES"/>
        </w:rPr>
        <w:t>a,</w:t>
      </w:r>
      <w:r w:rsidRPr="00110685">
        <w:rPr>
          <w:sz w:val="22"/>
          <w:szCs w:val="22"/>
          <w:lang w:val="es-ES"/>
        </w:rPr>
        <w:t xml:space="preserve"> la palabra </w:t>
      </w:r>
      <w:r w:rsidR="00232EF3" w:rsidRPr="00110685">
        <w:rPr>
          <w:sz w:val="22"/>
          <w:szCs w:val="22"/>
          <w:lang w:val="es-ES"/>
        </w:rPr>
        <w:t>“</w:t>
      </w:r>
      <w:r w:rsidRPr="00110685">
        <w:rPr>
          <w:sz w:val="22"/>
          <w:szCs w:val="22"/>
          <w:lang w:val="es-ES"/>
        </w:rPr>
        <w:t>religión</w:t>
      </w:r>
      <w:r w:rsidR="00232EF3" w:rsidRPr="00110685">
        <w:rPr>
          <w:sz w:val="22"/>
          <w:szCs w:val="22"/>
          <w:lang w:val="es-ES"/>
        </w:rPr>
        <w:t>”</w:t>
      </w:r>
      <w:r w:rsidRPr="00110685">
        <w:rPr>
          <w:sz w:val="22"/>
          <w:szCs w:val="22"/>
          <w:lang w:val="es-ES"/>
        </w:rPr>
        <w:t xml:space="preserve"> proviene del latín ‘religio’ conformado por el prefijo ‘re’ (intensidad), el verbo ‘ligare’ (ligar, unir) y el sufijo ‘ion’ (acción), esto es, la acción que liga o reúne intensamente</w:t>
      </w:r>
      <w:r w:rsidR="00686D29" w:rsidRPr="00110685">
        <w:rPr>
          <w:sz w:val="22"/>
          <w:szCs w:val="22"/>
          <w:lang w:val="es-ES"/>
        </w:rPr>
        <w:t>.</w:t>
      </w:r>
      <w:r w:rsidRPr="00110685">
        <w:rPr>
          <w:sz w:val="22"/>
          <w:szCs w:val="22"/>
          <w:lang w:val="es-ES"/>
        </w:rPr>
        <w:t xml:space="preserve"> Esta reunión del atma </w:t>
      </w:r>
      <w:r w:rsidR="006411DD" w:rsidRPr="00110685">
        <w:rPr>
          <w:sz w:val="22"/>
          <w:szCs w:val="22"/>
          <w:lang w:val="es-ES"/>
        </w:rPr>
        <w:t>(alma</w:t>
      </w:r>
      <w:r w:rsidR="00D91A36" w:rsidRPr="00110685">
        <w:rPr>
          <w:sz w:val="22"/>
          <w:szCs w:val="22"/>
          <w:lang w:val="es-ES"/>
        </w:rPr>
        <w:t xml:space="preserve"> individual</w:t>
      </w:r>
      <w:r w:rsidR="006411DD" w:rsidRPr="00110685">
        <w:rPr>
          <w:sz w:val="22"/>
          <w:szCs w:val="22"/>
          <w:lang w:val="es-ES"/>
        </w:rPr>
        <w:t xml:space="preserve">) </w:t>
      </w:r>
      <w:r w:rsidRPr="00110685">
        <w:rPr>
          <w:sz w:val="22"/>
          <w:szCs w:val="22"/>
          <w:lang w:val="es-ES"/>
        </w:rPr>
        <w:t xml:space="preserve">con el paramatma </w:t>
      </w:r>
      <w:r w:rsidR="006411DD" w:rsidRPr="00110685">
        <w:rPr>
          <w:sz w:val="22"/>
          <w:szCs w:val="22"/>
          <w:lang w:val="es-ES"/>
        </w:rPr>
        <w:t xml:space="preserve">(alma más alta) </w:t>
      </w:r>
      <w:r w:rsidRPr="00110685">
        <w:rPr>
          <w:sz w:val="22"/>
          <w:szCs w:val="22"/>
          <w:lang w:val="es-ES"/>
        </w:rPr>
        <w:t>suele ser interpretada como la reunión del individuo con la divinidad</w:t>
      </w:r>
      <w:r w:rsidR="00EB2AD2" w:rsidRPr="00110685">
        <w:rPr>
          <w:sz w:val="22"/>
          <w:szCs w:val="22"/>
          <w:lang w:val="es-ES"/>
        </w:rPr>
        <w:t xml:space="preserve"> (Swami 1983).</w:t>
      </w:r>
      <w:r w:rsidR="00873E45" w:rsidRPr="00110685">
        <w:rPr>
          <w:sz w:val="22"/>
          <w:szCs w:val="22"/>
          <w:lang w:val="es-ES"/>
        </w:rPr>
        <w:t xml:space="preserve"> </w:t>
      </w:r>
      <w:r w:rsidR="00204A8B" w:rsidRPr="00110685">
        <w:rPr>
          <w:sz w:val="22"/>
          <w:szCs w:val="22"/>
          <w:lang w:val="es-ES"/>
        </w:rPr>
        <w:t xml:space="preserve">El yoga, del sánscrito </w:t>
      </w:r>
      <w:r w:rsidR="00204A8B" w:rsidRPr="00110685">
        <w:rPr>
          <w:i/>
          <w:sz w:val="22"/>
          <w:szCs w:val="22"/>
          <w:lang w:val="es-ES"/>
        </w:rPr>
        <w:t>yug</w:t>
      </w:r>
      <w:r w:rsidR="00204A8B" w:rsidRPr="00110685">
        <w:rPr>
          <w:sz w:val="22"/>
          <w:szCs w:val="22"/>
          <w:lang w:val="es-ES"/>
        </w:rPr>
        <w:t xml:space="preserve"> que significa </w:t>
      </w:r>
      <w:r w:rsidR="008E7A00" w:rsidRPr="00110685">
        <w:rPr>
          <w:sz w:val="22"/>
          <w:szCs w:val="22"/>
          <w:lang w:val="es-ES"/>
        </w:rPr>
        <w:t>“</w:t>
      </w:r>
      <w:r w:rsidR="00204A8B" w:rsidRPr="00110685">
        <w:rPr>
          <w:sz w:val="22"/>
          <w:szCs w:val="22"/>
          <w:lang w:val="es-ES"/>
        </w:rPr>
        <w:t>acoplar</w:t>
      </w:r>
      <w:r w:rsidR="008E7A00" w:rsidRPr="00110685">
        <w:rPr>
          <w:sz w:val="22"/>
          <w:szCs w:val="22"/>
          <w:lang w:val="es-ES"/>
        </w:rPr>
        <w:t>” o</w:t>
      </w:r>
      <w:r w:rsidR="00204A8B" w:rsidRPr="00110685">
        <w:rPr>
          <w:sz w:val="22"/>
          <w:szCs w:val="22"/>
          <w:lang w:val="es-ES"/>
        </w:rPr>
        <w:t xml:space="preserve"> </w:t>
      </w:r>
      <w:r w:rsidR="008E7A00" w:rsidRPr="00110685">
        <w:rPr>
          <w:sz w:val="22"/>
          <w:szCs w:val="22"/>
          <w:lang w:val="es-ES"/>
        </w:rPr>
        <w:t>“</w:t>
      </w:r>
      <w:r w:rsidR="00204A8B" w:rsidRPr="00110685">
        <w:rPr>
          <w:sz w:val="22"/>
          <w:szCs w:val="22"/>
          <w:lang w:val="es-ES"/>
        </w:rPr>
        <w:t>ligar</w:t>
      </w:r>
      <w:r w:rsidR="008E7A00" w:rsidRPr="00110685">
        <w:rPr>
          <w:sz w:val="22"/>
          <w:szCs w:val="22"/>
          <w:lang w:val="es-ES"/>
        </w:rPr>
        <w:t>”</w:t>
      </w:r>
      <w:r w:rsidR="003929FD" w:rsidRPr="00110685">
        <w:rPr>
          <w:sz w:val="22"/>
          <w:szCs w:val="22"/>
          <w:lang w:val="es-ES"/>
        </w:rPr>
        <w:t xml:space="preserve">, </w:t>
      </w:r>
      <w:r w:rsidR="00204A8B" w:rsidRPr="00110685">
        <w:rPr>
          <w:sz w:val="22"/>
          <w:szCs w:val="22"/>
          <w:lang w:val="es-ES"/>
        </w:rPr>
        <w:t xml:space="preserve">es </w:t>
      </w:r>
      <w:r w:rsidR="00B35288" w:rsidRPr="00110685">
        <w:rPr>
          <w:sz w:val="22"/>
          <w:szCs w:val="22"/>
          <w:lang w:val="es-ES"/>
        </w:rPr>
        <w:t xml:space="preserve">la práctica </w:t>
      </w:r>
      <w:r w:rsidR="00304397" w:rsidRPr="00110685">
        <w:rPr>
          <w:sz w:val="22"/>
          <w:szCs w:val="22"/>
          <w:lang w:val="es-ES"/>
        </w:rPr>
        <w:t>religiosa</w:t>
      </w:r>
      <w:r w:rsidR="00B35288" w:rsidRPr="00110685">
        <w:rPr>
          <w:sz w:val="22"/>
          <w:szCs w:val="22"/>
          <w:lang w:val="es-ES"/>
        </w:rPr>
        <w:t xml:space="preserve"> </w:t>
      </w:r>
      <w:r w:rsidR="0080457E" w:rsidRPr="00110685">
        <w:rPr>
          <w:sz w:val="22"/>
          <w:szCs w:val="22"/>
          <w:lang w:val="es-ES"/>
        </w:rPr>
        <w:t xml:space="preserve">a través de </w:t>
      </w:r>
      <w:r w:rsidR="003407D2" w:rsidRPr="00110685">
        <w:rPr>
          <w:sz w:val="22"/>
          <w:szCs w:val="22"/>
          <w:lang w:val="es-ES"/>
        </w:rPr>
        <w:t>la cual</w:t>
      </w:r>
      <w:r w:rsidR="0080457E" w:rsidRPr="00110685">
        <w:rPr>
          <w:sz w:val="22"/>
          <w:szCs w:val="22"/>
          <w:lang w:val="es-ES"/>
        </w:rPr>
        <w:t xml:space="preserve"> </w:t>
      </w:r>
      <w:r w:rsidR="006411DD" w:rsidRPr="00110685">
        <w:rPr>
          <w:sz w:val="22"/>
          <w:szCs w:val="22"/>
          <w:lang w:val="es-ES"/>
        </w:rPr>
        <w:t>un individuo</w:t>
      </w:r>
      <w:r w:rsidR="00B35288" w:rsidRPr="00110685">
        <w:rPr>
          <w:sz w:val="22"/>
          <w:szCs w:val="22"/>
          <w:lang w:val="es-ES"/>
        </w:rPr>
        <w:t xml:space="preserve"> busca</w:t>
      </w:r>
      <w:r w:rsidR="00204A8B" w:rsidRPr="00110685">
        <w:rPr>
          <w:sz w:val="22"/>
          <w:szCs w:val="22"/>
          <w:lang w:val="es-ES"/>
        </w:rPr>
        <w:t xml:space="preserve"> dominar </w:t>
      </w:r>
      <w:r w:rsidR="006411DD" w:rsidRPr="00110685">
        <w:rPr>
          <w:sz w:val="22"/>
          <w:szCs w:val="22"/>
          <w:lang w:val="es-ES"/>
        </w:rPr>
        <w:t>su</w:t>
      </w:r>
      <w:r w:rsidR="00204A8B" w:rsidRPr="00110685">
        <w:rPr>
          <w:sz w:val="22"/>
          <w:szCs w:val="22"/>
          <w:lang w:val="es-ES"/>
        </w:rPr>
        <w:t xml:space="preserve"> energía</w:t>
      </w:r>
      <w:r w:rsidR="003929FD" w:rsidRPr="00110685">
        <w:rPr>
          <w:sz w:val="22"/>
          <w:szCs w:val="22"/>
          <w:lang w:val="es-ES"/>
        </w:rPr>
        <w:t xml:space="preserve"> </w:t>
      </w:r>
      <w:r w:rsidR="00204A8B" w:rsidRPr="00110685">
        <w:rPr>
          <w:sz w:val="22"/>
          <w:szCs w:val="22"/>
          <w:lang w:val="es-ES"/>
        </w:rPr>
        <w:t>psíqui</w:t>
      </w:r>
      <w:r w:rsidR="0080457E" w:rsidRPr="00110685">
        <w:rPr>
          <w:sz w:val="22"/>
          <w:szCs w:val="22"/>
          <w:lang w:val="es-ES"/>
        </w:rPr>
        <w:t xml:space="preserve">ca </w:t>
      </w:r>
      <w:r w:rsidR="00204A8B" w:rsidRPr="00110685">
        <w:rPr>
          <w:sz w:val="22"/>
          <w:szCs w:val="22"/>
          <w:lang w:val="es-ES"/>
        </w:rPr>
        <w:t xml:space="preserve">a partir </w:t>
      </w:r>
      <w:r w:rsidR="003929FD" w:rsidRPr="00110685">
        <w:rPr>
          <w:sz w:val="22"/>
          <w:szCs w:val="22"/>
          <w:lang w:val="es-ES"/>
        </w:rPr>
        <w:t>de la má</w:t>
      </w:r>
      <w:r w:rsidR="00204A8B" w:rsidRPr="00110685">
        <w:rPr>
          <w:sz w:val="22"/>
          <w:szCs w:val="22"/>
          <w:lang w:val="es-ES"/>
        </w:rPr>
        <w:t>s intensa</w:t>
      </w:r>
      <w:r w:rsidR="00B35288" w:rsidRPr="00110685">
        <w:rPr>
          <w:sz w:val="22"/>
          <w:szCs w:val="22"/>
          <w:lang w:val="es-ES"/>
        </w:rPr>
        <w:t xml:space="preserve"> concentración mental que impulsa</w:t>
      </w:r>
      <w:r w:rsidR="00204A8B" w:rsidRPr="00110685">
        <w:rPr>
          <w:sz w:val="22"/>
          <w:szCs w:val="22"/>
          <w:lang w:val="es-ES"/>
        </w:rPr>
        <w:t xml:space="preserve"> </w:t>
      </w:r>
      <w:r w:rsidR="003929FD" w:rsidRPr="00110685">
        <w:rPr>
          <w:sz w:val="22"/>
          <w:szCs w:val="22"/>
          <w:lang w:val="es-ES"/>
        </w:rPr>
        <w:t>el pas</w:t>
      </w:r>
      <w:r w:rsidR="00204A8B" w:rsidRPr="00110685">
        <w:rPr>
          <w:sz w:val="22"/>
          <w:szCs w:val="22"/>
          <w:lang w:val="es-ES"/>
        </w:rPr>
        <w:t xml:space="preserve">o de las limitaciones del </w:t>
      </w:r>
      <w:r w:rsidR="00304397" w:rsidRPr="00110685">
        <w:rPr>
          <w:sz w:val="22"/>
          <w:szCs w:val="22"/>
          <w:lang w:val="es-ES"/>
        </w:rPr>
        <w:t>yo</w:t>
      </w:r>
      <w:r w:rsidR="00204A8B" w:rsidRPr="00110685">
        <w:rPr>
          <w:sz w:val="22"/>
          <w:szCs w:val="22"/>
          <w:lang w:val="es-ES"/>
        </w:rPr>
        <w:t xml:space="preserve"> </w:t>
      </w:r>
      <w:r w:rsidR="00B35288" w:rsidRPr="00110685">
        <w:rPr>
          <w:sz w:val="22"/>
          <w:szCs w:val="22"/>
          <w:lang w:val="es-ES"/>
        </w:rPr>
        <w:t xml:space="preserve">individual </w:t>
      </w:r>
      <w:r w:rsidR="00204A8B" w:rsidRPr="00110685">
        <w:rPr>
          <w:sz w:val="22"/>
          <w:szCs w:val="22"/>
          <w:lang w:val="es-ES"/>
        </w:rPr>
        <w:t xml:space="preserve">hacia </w:t>
      </w:r>
      <w:r w:rsidR="003929FD" w:rsidRPr="00110685">
        <w:rPr>
          <w:sz w:val="22"/>
          <w:szCs w:val="22"/>
          <w:lang w:val="es-ES"/>
        </w:rPr>
        <w:t xml:space="preserve">la personalidad trascendente. </w:t>
      </w:r>
      <w:r w:rsidR="006411DD" w:rsidRPr="00110685">
        <w:rPr>
          <w:sz w:val="22"/>
          <w:szCs w:val="22"/>
          <w:lang w:val="es-ES"/>
        </w:rPr>
        <w:t>En este sentido, l</w:t>
      </w:r>
      <w:r w:rsidR="00204A8B" w:rsidRPr="00110685">
        <w:rPr>
          <w:sz w:val="22"/>
          <w:szCs w:val="22"/>
          <w:lang w:val="es-ES"/>
        </w:rPr>
        <w:t xml:space="preserve">a práctica yóguica </w:t>
      </w:r>
      <w:r w:rsidR="006411DD" w:rsidRPr="00110685">
        <w:rPr>
          <w:sz w:val="22"/>
          <w:szCs w:val="22"/>
          <w:lang w:val="es-ES"/>
        </w:rPr>
        <w:t xml:space="preserve">busca </w:t>
      </w:r>
      <w:r w:rsidR="00204A8B" w:rsidRPr="00110685">
        <w:rPr>
          <w:sz w:val="22"/>
          <w:szCs w:val="22"/>
          <w:lang w:val="es-ES"/>
        </w:rPr>
        <w:t>aparta</w:t>
      </w:r>
      <w:r w:rsidR="006411DD" w:rsidRPr="00110685">
        <w:rPr>
          <w:sz w:val="22"/>
          <w:szCs w:val="22"/>
          <w:lang w:val="es-ES"/>
        </w:rPr>
        <w:t>r</w:t>
      </w:r>
      <w:r w:rsidR="00204A8B" w:rsidRPr="00110685">
        <w:rPr>
          <w:sz w:val="22"/>
          <w:szCs w:val="22"/>
          <w:lang w:val="es-ES"/>
        </w:rPr>
        <w:t xml:space="preserve"> l</w:t>
      </w:r>
      <w:r w:rsidR="00B35288" w:rsidRPr="00110685">
        <w:rPr>
          <w:sz w:val="22"/>
          <w:szCs w:val="22"/>
          <w:lang w:val="es-ES"/>
        </w:rPr>
        <w:t>a con</w:t>
      </w:r>
      <w:r w:rsidR="003929FD" w:rsidRPr="00110685">
        <w:rPr>
          <w:sz w:val="22"/>
          <w:szCs w:val="22"/>
          <w:lang w:val="es-ES"/>
        </w:rPr>
        <w:t xml:space="preserve">ciencia </w:t>
      </w:r>
      <w:r w:rsidR="000D5570" w:rsidRPr="00110685">
        <w:rPr>
          <w:sz w:val="22"/>
          <w:szCs w:val="22"/>
          <w:lang w:val="es-ES"/>
        </w:rPr>
        <w:t xml:space="preserve">individual </w:t>
      </w:r>
      <w:r w:rsidR="003929FD" w:rsidRPr="00110685">
        <w:rPr>
          <w:sz w:val="22"/>
          <w:szCs w:val="22"/>
          <w:lang w:val="es-ES"/>
        </w:rPr>
        <w:t xml:space="preserve">de su </w:t>
      </w:r>
      <w:r w:rsidR="00204A8B" w:rsidRPr="00110685">
        <w:rPr>
          <w:sz w:val="22"/>
          <w:szCs w:val="22"/>
          <w:lang w:val="es-ES"/>
        </w:rPr>
        <w:t>“</w:t>
      </w:r>
      <w:r w:rsidR="003929FD" w:rsidRPr="00110685">
        <w:rPr>
          <w:sz w:val="22"/>
          <w:szCs w:val="22"/>
          <w:lang w:val="es-ES"/>
        </w:rPr>
        <w:t>prisión</w:t>
      </w:r>
      <w:r w:rsidR="00204A8B" w:rsidRPr="00110685">
        <w:rPr>
          <w:sz w:val="22"/>
          <w:szCs w:val="22"/>
          <w:lang w:val="es-ES"/>
        </w:rPr>
        <w:t>”</w:t>
      </w:r>
      <w:r w:rsidR="000D5570" w:rsidRPr="00110685">
        <w:rPr>
          <w:sz w:val="22"/>
          <w:szCs w:val="22"/>
          <w:lang w:val="es-ES"/>
        </w:rPr>
        <w:t xml:space="preserve"> sensorial con el fin de</w:t>
      </w:r>
      <w:r w:rsidR="00411D7E" w:rsidRPr="00110685">
        <w:rPr>
          <w:sz w:val="22"/>
          <w:szCs w:val="22"/>
          <w:lang w:val="es-ES"/>
        </w:rPr>
        <w:t xml:space="preserve"> alcanzar una</w:t>
      </w:r>
      <w:r w:rsidR="003929FD" w:rsidRPr="00110685">
        <w:rPr>
          <w:sz w:val="22"/>
          <w:szCs w:val="22"/>
          <w:lang w:val="es-ES"/>
        </w:rPr>
        <w:t xml:space="preserve"> integración</w:t>
      </w:r>
      <w:r w:rsidR="00204A8B" w:rsidRPr="00110685">
        <w:rPr>
          <w:sz w:val="22"/>
          <w:szCs w:val="22"/>
          <w:lang w:val="es-ES"/>
        </w:rPr>
        <w:t xml:space="preserve"> con el todo</w:t>
      </w:r>
      <w:r w:rsidR="003929FD" w:rsidRPr="00110685">
        <w:rPr>
          <w:sz w:val="22"/>
          <w:szCs w:val="22"/>
          <w:lang w:val="es-ES"/>
        </w:rPr>
        <w:t>.</w:t>
      </w:r>
    </w:p>
    <w:p w14:paraId="2C3E1558" w14:textId="2B423AE4" w:rsidR="006E15B1" w:rsidRPr="00110685" w:rsidRDefault="00873E45" w:rsidP="00110685">
      <w:pPr>
        <w:pStyle w:val="p4"/>
        <w:ind w:firstLine="720"/>
        <w:rPr>
          <w:sz w:val="22"/>
          <w:szCs w:val="22"/>
          <w:lang w:val="es-ES"/>
        </w:rPr>
      </w:pPr>
      <w:r w:rsidRPr="00110685">
        <w:rPr>
          <w:sz w:val="22"/>
          <w:szCs w:val="22"/>
          <w:lang w:val="es-ES"/>
        </w:rPr>
        <w:t>S</w:t>
      </w:r>
      <w:r w:rsidR="00304397" w:rsidRPr="00110685">
        <w:rPr>
          <w:sz w:val="22"/>
          <w:szCs w:val="22"/>
          <w:lang w:val="es-ES"/>
        </w:rPr>
        <w:t>abemos que l</w:t>
      </w:r>
      <w:r w:rsidR="00141B95" w:rsidRPr="00110685">
        <w:rPr>
          <w:sz w:val="22"/>
          <w:szCs w:val="22"/>
          <w:lang w:val="es-ES"/>
        </w:rPr>
        <w:t>a tradición yóguica ya est</w:t>
      </w:r>
      <w:r w:rsidR="00304397" w:rsidRPr="00110685">
        <w:rPr>
          <w:sz w:val="22"/>
          <w:szCs w:val="22"/>
          <w:lang w:val="es-ES"/>
        </w:rPr>
        <w:t>aba</w:t>
      </w:r>
      <w:r w:rsidR="00141B95" w:rsidRPr="00110685">
        <w:rPr>
          <w:sz w:val="22"/>
          <w:szCs w:val="22"/>
          <w:lang w:val="es-ES"/>
        </w:rPr>
        <w:t xml:space="preserve"> presente en los Vedas, una de las colecciones de libros sagrados más importantes para el Hinduísmo. De acuerdo con los Vedas, </w:t>
      </w:r>
      <w:r w:rsidR="003929FD" w:rsidRPr="00110685">
        <w:rPr>
          <w:sz w:val="22"/>
          <w:szCs w:val="22"/>
          <w:lang w:val="es-ES"/>
        </w:rPr>
        <w:t xml:space="preserve">el </w:t>
      </w:r>
      <w:r w:rsidR="00141B95" w:rsidRPr="00110685">
        <w:rPr>
          <w:sz w:val="22"/>
          <w:szCs w:val="22"/>
          <w:lang w:val="es-ES"/>
        </w:rPr>
        <w:t>yogui</w:t>
      </w:r>
      <w:r w:rsidR="003929FD" w:rsidRPr="00110685">
        <w:rPr>
          <w:sz w:val="22"/>
          <w:szCs w:val="22"/>
          <w:lang w:val="es-ES"/>
        </w:rPr>
        <w:t xml:space="preserve"> debe pasar por cuatro </w:t>
      </w:r>
      <w:r w:rsidR="00C23B83" w:rsidRPr="00110685">
        <w:rPr>
          <w:sz w:val="22"/>
          <w:szCs w:val="22"/>
          <w:lang w:val="es-ES"/>
        </w:rPr>
        <w:t>“</w:t>
      </w:r>
      <w:r w:rsidR="003929FD" w:rsidRPr="00110685">
        <w:rPr>
          <w:sz w:val="22"/>
          <w:szCs w:val="22"/>
          <w:lang w:val="es-ES"/>
        </w:rPr>
        <w:t>ashrams</w:t>
      </w:r>
      <w:r w:rsidR="00C23B83" w:rsidRPr="00110685">
        <w:rPr>
          <w:sz w:val="22"/>
          <w:szCs w:val="22"/>
          <w:lang w:val="es-ES"/>
        </w:rPr>
        <w:t xml:space="preserve">” o estados llamados </w:t>
      </w:r>
      <w:r w:rsidR="003929FD" w:rsidRPr="00110685">
        <w:rPr>
          <w:sz w:val="22"/>
          <w:szCs w:val="22"/>
          <w:lang w:val="es-ES"/>
        </w:rPr>
        <w:t>Brahmacharya, Grih</w:t>
      </w:r>
      <w:r w:rsidR="00C23B83" w:rsidRPr="00110685">
        <w:rPr>
          <w:sz w:val="22"/>
          <w:szCs w:val="22"/>
          <w:lang w:val="es-ES"/>
        </w:rPr>
        <w:t>asta, Vanprastha y Sannyasa</w:t>
      </w:r>
      <w:r w:rsidR="00141B95" w:rsidRPr="00110685">
        <w:rPr>
          <w:sz w:val="22"/>
          <w:szCs w:val="22"/>
          <w:lang w:val="es-ES"/>
        </w:rPr>
        <w:t>.</w:t>
      </w:r>
      <w:r w:rsidR="00C23B83" w:rsidRPr="00110685">
        <w:rPr>
          <w:sz w:val="22"/>
          <w:szCs w:val="22"/>
          <w:lang w:val="es-ES"/>
        </w:rPr>
        <w:t xml:space="preserve"> </w:t>
      </w:r>
      <w:r w:rsidR="00141B95" w:rsidRPr="00110685">
        <w:rPr>
          <w:sz w:val="22"/>
          <w:szCs w:val="22"/>
          <w:lang w:val="es-ES"/>
        </w:rPr>
        <w:t xml:space="preserve">Cada uno de estos estados yóguicos </w:t>
      </w:r>
      <w:r w:rsidR="003929FD" w:rsidRPr="00110685">
        <w:rPr>
          <w:sz w:val="22"/>
          <w:szCs w:val="22"/>
          <w:lang w:val="es-ES"/>
        </w:rPr>
        <w:t xml:space="preserve">constituyen, respectivamente, </w:t>
      </w:r>
      <w:r w:rsidR="006A4A26" w:rsidRPr="00110685">
        <w:rPr>
          <w:sz w:val="22"/>
          <w:szCs w:val="22"/>
          <w:lang w:val="es-ES"/>
        </w:rPr>
        <w:t>un</w:t>
      </w:r>
      <w:r w:rsidR="003929FD" w:rsidRPr="00110685">
        <w:rPr>
          <w:sz w:val="22"/>
          <w:szCs w:val="22"/>
          <w:lang w:val="es-ES"/>
        </w:rPr>
        <w:t xml:space="preserve"> período</w:t>
      </w:r>
      <w:r w:rsidR="006A4A26" w:rsidRPr="00110685">
        <w:rPr>
          <w:sz w:val="22"/>
          <w:szCs w:val="22"/>
          <w:lang w:val="es-ES"/>
        </w:rPr>
        <w:t xml:space="preserve"> de la vida. El primer período es la </w:t>
      </w:r>
      <w:r w:rsidR="003929FD" w:rsidRPr="00110685">
        <w:rPr>
          <w:sz w:val="22"/>
          <w:szCs w:val="22"/>
          <w:lang w:val="es-ES"/>
        </w:rPr>
        <w:t>preparación</w:t>
      </w:r>
      <w:r w:rsidR="00411D7E" w:rsidRPr="00110685">
        <w:rPr>
          <w:sz w:val="22"/>
          <w:szCs w:val="22"/>
          <w:lang w:val="es-ES"/>
        </w:rPr>
        <w:t xml:space="preserve"> y aprendizaje</w:t>
      </w:r>
      <w:r w:rsidR="003929FD" w:rsidRPr="00110685">
        <w:rPr>
          <w:sz w:val="22"/>
          <w:szCs w:val="22"/>
          <w:lang w:val="es-ES"/>
        </w:rPr>
        <w:t xml:space="preserve"> durante el cual se estudia y se permanece célibe</w:t>
      </w:r>
      <w:r w:rsidR="006A4A26" w:rsidRPr="00110685">
        <w:rPr>
          <w:sz w:val="22"/>
          <w:szCs w:val="22"/>
          <w:lang w:val="es-ES"/>
        </w:rPr>
        <w:t>. E</w:t>
      </w:r>
      <w:r w:rsidR="003929FD" w:rsidRPr="00110685">
        <w:rPr>
          <w:sz w:val="22"/>
          <w:szCs w:val="22"/>
          <w:lang w:val="es-ES"/>
        </w:rPr>
        <w:t xml:space="preserve">l </w:t>
      </w:r>
      <w:r w:rsidR="006A4A26" w:rsidRPr="00110685">
        <w:rPr>
          <w:sz w:val="22"/>
          <w:szCs w:val="22"/>
          <w:lang w:val="es-ES"/>
        </w:rPr>
        <w:t xml:space="preserve">segundo </w:t>
      </w:r>
      <w:r w:rsidR="003929FD" w:rsidRPr="00110685">
        <w:rPr>
          <w:sz w:val="22"/>
          <w:szCs w:val="22"/>
          <w:lang w:val="es-ES"/>
        </w:rPr>
        <w:t xml:space="preserve">período </w:t>
      </w:r>
      <w:r w:rsidR="006A4A26" w:rsidRPr="00110685">
        <w:rPr>
          <w:sz w:val="22"/>
          <w:szCs w:val="22"/>
          <w:lang w:val="es-ES"/>
        </w:rPr>
        <w:t>es el</w:t>
      </w:r>
      <w:r w:rsidR="003929FD" w:rsidRPr="00110685">
        <w:rPr>
          <w:sz w:val="22"/>
          <w:szCs w:val="22"/>
          <w:lang w:val="es-ES"/>
        </w:rPr>
        <w:t xml:space="preserve"> matrimonio y </w:t>
      </w:r>
      <w:r w:rsidR="006A4A26" w:rsidRPr="00110685">
        <w:rPr>
          <w:sz w:val="22"/>
          <w:szCs w:val="22"/>
          <w:lang w:val="es-ES"/>
        </w:rPr>
        <w:t>el desarrollo de</w:t>
      </w:r>
      <w:r w:rsidR="003929FD" w:rsidRPr="00110685">
        <w:rPr>
          <w:sz w:val="22"/>
          <w:szCs w:val="22"/>
          <w:lang w:val="es-ES"/>
        </w:rPr>
        <w:t xml:space="preserve"> la vida mundana</w:t>
      </w:r>
      <w:r w:rsidR="006A4A26" w:rsidRPr="00110685">
        <w:rPr>
          <w:sz w:val="22"/>
          <w:szCs w:val="22"/>
          <w:lang w:val="es-ES"/>
        </w:rPr>
        <w:t>. E</w:t>
      </w:r>
      <w:r w:rsidR="003929FD" w:rsidRPr="00110685">
        <w:rPr>
          <w:sz w:val="22"/>
          <w:szCs w:val="22"/>
          <w:lang w:val="es-ES"/>
        </w:rPr>
        <w:t>l</w:t>
      </w:r>
      <w:r w:rsidR="006A4A26" w:rsidRPr="00110685">
        <w:rPr>
          <w:sz w:val="22"/>
          <w:szCs w:val="22"/>
          <w:lang w:val="es-ES"/>
        </w:rPr>
        <w:t xml:space="preserve"> tercer</w:t>
      </w:r>
      <w:r w:rsidR="00C23B83" w:rsidRPr="00110685">
        <w:rPr>
          <w:sz w:val="22"/>
          <w:szCs w:val="22"/>
          <w:lang w:val="es-ES"/>
        </w:rPr>
        <w:t xml:space="preserve"> período </w:t>
      </w:r>
      <w:r w:rsidR="006A4A26" w:rsidRPr="00110685">
        <w:rPr>
          <w:sz w:val="22"/>
          <w:szCs w:val="22"/>
          <w:lang w:val="es-ES"/>
        </w:rPr>
        <w:t>es de</w:t>
      </w:r>
      <w:r w:rsidR="00C23B83" w:rsidRPr="00110685">
        <w:rPr>
          <w:sz w:val="22"/>
          <w:szCs w:val="22"/>
          <w:lang w:val="es-ES"/>
        </w:rPr>
        <w:t xml:space="preserve"> retiro</w:t>
      </w:r>
      <w:r w:rsidR="006A4A26" w:rsidRPr="00110685">
        <w:rPr>
          <w:sz w:val="22"/>
          <w:szCs w:val="22"/>
          <w:lang w:val="es-ES"/>
        </w:rPr>
        <w:t xml:space="preserve"> espiritual. El cuarto y último período es </w:t>
      </w:r>
      <w:r w:rsidR="003929FD" w:rsidRPr="00110685">
        <w:rPr>
          <w:sz w:val="22"/>
          <w:szCs w:val="22"/>
          <w:lang w:val="es-ES"/>
        </w:rPr>
        <w:t xml:space="preserve">la renuncia definitiva </w:t>
      </w:r>
      <w:r w:rsidR="006A4A26" w:rsidRPr="00110685">
        <w:rPr>
          <w:sz w:val="22"/>
          <w:szCs w:val="22"/>
          <w:lang w:val="es-ES"/>
        </w:rPr>
        <w:t>del</w:t>
      </w:r>
      <w:r w:rsidR="003929FD" w:rsidRPr="00110685">
        <w:rPr>
          <w:sz w:val="22"/>
          <w:szCs w:val="22"/>
          <w:lang w:val="es-ES"/>
        </w:rPr>
        <w:t xml:space="preserve"> mundo</w:t>
      </w:r>
      <w:r w:rsidR="006E15B1" w:rsidRPr="00110685">
        <w:rPr>
          <w:sz w:val="22"/>
          <w:szCs w:val="22"/>
          <w:lang w:val="es-ES"/>
        </w:rPr>
        <w:t xml:space="preserve"> físico</w:t>
      </w:r>
      <w:r w:rsidR="006A4A26" w:rsidRPr="00110685">
        <w:rPr>
          <w:sz w:val="22"/>
          <w:szCs w:val="22"/>
          <w:lang w:val="es-ES"/>
        </w:rPr>
        <w:t>.</w:t>
      </w:r>
      <w:r w:rsidR="006E15B1" w:rsidRPr="00110685">
        <w:rPr>
          <w:sz w:val="22"/>
          <w:szCs w:val="22"/>
          <w:lang w:val="es-ES"/>
        </w:rPr>
        <w:t xml:space="preserve"> </w:t>
      </w:r>
      <w:r w:rsidR="006A4A26" w:rsidRPr="00110685">
        <w:rPr>
          <w:sz w:val="22"/>
          <w:szCs w:val="22"/>
          <w:lang w:val="es-ES"/>
        </w:rPr>
        <w:t>C</w:t>
      </w:r>
      <w:r w:rsidR="003929FD" w:rsidRPr="00110685">
        <w:rPr>
          <w:sz w:val="22"/>
          <w:szCs w:val="22"/>
          <w:lang w:val="es-ES"/>
        </w:rPr>
        <w:t xml:space="preserve">ada </w:t>
      </w:r>
      <w:r w:rsidR="006A4A26" w:rsidRPr="00110685">
        <w:rPr>
          <w:sz w:val="22"/>
          <w:szCs w:val="22"/>
          <w:lang w:val="es-ES"/>
        </w:rPr>
        <w:t xml:space="preserve">una de estas </w:t>
      </w:r>
      <w:r w:rsidR="003929FD" w:rsidRPr="00110685">
        <w:rPr>
          <w:sz w:val="22"/>
          <w:szCs w:val="22"/>
          <w:lang w:val="es-ES"/>
        </w:rPr>
        <w:t>etapa</w:t>
      </w:r>
      <w:r w:rsidR="006A4A26" w:rsidRPr="00110685">
        <w:rPr>
          <w:sz w:val="22"/>
          <w:szCs w:val="22"/>
          <w:lang w:val="es-ES"/>
        </w:rPr>
        <w:t>s</w:t>
      </w:r>
      <w:r w:rsidR="003929FD" w:rsidRPr="00110685">
        <w:rPr>
          <w:sz w:val="22"/>
          <w:szCs w:val="22"/>
          <w:lang w:val="es-ES"/>
        </w:rPr>
        <w:t xml:space="preserve"> de la vida</w:t>
      </w:r>
      <w:r w:rsidR="00C23B83" w:rsidRPr="00110685">
        <w:rPr>
          <w:sz w:val="22"/>
          <w:szCs w:val="22"/>
          <w:lang w:val="es-ES"/>
        </w:rPr>
        <w:t xml:space="preserve"> es considerada</w:t>
      </w:r>
      <w:r w:rsidR="003929FD" w:rsidRPr="00110685">
        <w:rPr>
          <w:sz w:val="22"/>
          <w:szCs w:val="22"/>
          <w:lang w:val="es-ES"/>
        </w:rPr>
        <w:t xml:space="preserve"> una preparación para la etapa siguiente</w:t>
      </w:r>
      <w:r w:rsidR="00411D7E" w:rsidRPr="00110685">
        <w:rPr>
          <w:sz w:val="22"/>
          <w:szCs w:val="22"/>
          <w:lang w:val="es-ES"/>
        </w:rPr>
        <w:t xml:space="preserve"> que culmina cuando el </w:t>
      </w:r>
      <w:r w:rsidR="006E15B1" w:rsidRPr="00110685">
        <w:rPr>
          <w:sz w:val="22"/>
          <w:szCs w:val="22"/>
          <w:lang w:val="es-ES"/>
        </w:rPr>
        <w:t>Y</w:t>
      </w:r>
      <w:r w:rsidR="00411D7E" w:rsidRPr="00110685">
        <w:rPr>
          <w:sz w:val="22"/>
          <w:szCs w:val="22"/>
          <w:lang w:val="es-ES"/>
        </w:rPr>
        <w:t xml:space="preserve">o </w:t>
      </w:r>
      <w:r w:rsidR="006A4A26" w:rsidRPr="00110685">
        <w:rPr>
          <w:sz w:val="22"/>
          <w:szCs w:val="22"/>
          <w:lang w:val="es-ES"/>
        </w:rPr>
        <w:t>individual logra sumergirse o identificarse con</w:t>
      </w:r>
      <w:r w:rsidR="00442646" w:rsidRPr="00110685">
        <w:rPr>
          <w:sz w:val="22"/>
          <w:szCs w:val="22"/>
          <w:lang w:val="es-ES"/>
        </w:rPr>
        <w:t xml:space="preserve"> el Uno a</w:t>
      </w:r>
      <w:r w:rsidR="003929FD" w:rsidRPr="00110685">
        <w:rPr>
          <w:sz w:val="22"/>
          <w:szCs w:val="22"/>
          <w:lang w:val="es-ES"/>
        </w:rPr>
        <w:t>bsoluto.</w:t>
      </w:r>
      <w:r w:rsidR="006E15B1" w:rsidRPr="00110685">
        <w:rPr>
          <w:sz w:val="22"/>
          <w:szCs w:val="22"/>
          <w:lang w:val="es-ES"/>
        </w:rPr>
        <w:t xml:space="preserve"> </w:t>
      </w:r>
      <w:r w:rsidR="00C23B83" w:rsidRPr="00110685">
        <w:rPr>
          <w:sz w:val="22"/>
          <w:szCs w:val="22"/>
          <w:lang w:val="es-ES"/>
        </w:rPr>
        <w:t>Así entendida,</w:t>
      </w:r>
      <w:r w:rsidR="003929FD" w:rsidRPr="00110685">
        <w:rPr>
          <w:sz w:val="22"/>
          <w:szCs w:val="22"/>
          <w:lang w:val="es-ES"/>
        </w:rPr>
        <w:t xml:space="preserve"> toda la vida es yoga</w:t>
      </w:r>
      <w:r w:rsidR="0080457E" w:rsidRPr="00110685">
        <w:rPr>
          <w:sz w:val="22"/>
          <w:szCs w:val="22"/>
          <w:lang w:val="es-ES"/>
        </w:rPr>
        <w:t xml:space="preserve">. </w:t>
      </w:r>
    </w:p>
    <w:p w14:paraId="12D750D1" w14:textId="16F84DA8" w:rsidR="003929FD" w:rsidRPr="00110685" w:rsidRDefault="0071190D" w:rsidP="00110685">
      <w:pPr>
        <w:pStyle w:val="p4"/>
        <w:ind w:firstLine="720"/>
        <w:rPr>
          <w:sz w:val="22"/>
          <w:szCs w:val="22"/>
          <w:lang w:val="es-ES"/>
        </w:rPr>
      </w:pPr>
      <w:r w:rsidRPr="00110685">
        <w:rPr>
          <w:sz w:val="22"/>
          <w:szCs w:val="22"/>
          <w:lang w:val="es-ES"/>
        </w:rPr>
        <w:t>El camino correcto es el</w:t>
      </w:r>
      <w:r w:rsidR="003929FD" w:rsidRPr="00110685">
        <w:rPr>
          <w:sz w:val="22"/>
          <w:szCs w:val="22"/>
          <w:lang w:val="es-ES"/>
        </w:rPr>
        <w:t xml:space="preserve"> </w:t>
      </w:r>
      <w:r w:rsidR="00C23B83" w:rsidRPr="00110685">
        <w:rPr>
          <w:sz w:val="22"/>
          <w:szCs w:val="22"/>
          <w:lang w:val="es-ES"/>
        </w:rPr>
        <w:t>“s</w:t>
      </w:r>
      <w:r w:rsidR="00FF70B0" w:rsidRPr="00110685">
        <w:rPr>
          <w:sz w:val="22"/>
          <w:szCs w:val="22"/>
          <w:lang w:val="es-ES"/>
        </w:rPr>
        <w:t>á</w:t>
      </w:r>
      <w:r w:rsidR="00C23B83" w:rsidRPr="00110685">
        <w:rPr>
          <w:sz w:val="22"/>
          <w:szCs w:val="22"/>
          <w:lang w:val="es-ES"/>
        </w:rPr>
        <w:t xml:space="preserve">dhana” </w:t>
      </w:r>
      <w:r w:rsidR="003929FD" w:rsidRPr="00110685">
        <w:rPr>
          <w:sz w:val="22"/>
          <w:szCs w:val="22"/>
          <w:lang w:val="es-ES"/>
        </w:rPr>
        <w:t>(disciplina y prác</w:t>
      </w:r>
      <w:r w:rsidRPr="00110685">
        <w:rPr>
          <w:sz w:val="22"/>
          <w:szCs w:val="22"/>
          <w:lang w:val="es-ES"/>
        </w:rPr>
        <w:t>tica espiritual) el cual conduce a la consecución de la más importante</w:t>
      </w:r>
      <w:r w:rsidR="003929FD" w:rsidRPr="00110685">
        <w:rPr>
          <w:sz w:val="22"/>
          <w:szCs w:val="22"/>
          <w:lang w:val="es-ES"/>
        </w:rPr>
        <w:t xml:space="preserve"> meta </w:t>
      </w:r>
      <w:r w:rsidR="00C23B83" w:rsidRPr="00110685">
        <w:rPr>
          <w:sz w:val="22"/>
          <w:szCs w:val="22"/>
          <w:lang w:val="es-ES"/>
        </w:rPr>
        <w:t>de la vida</w:t>
      </w:r>
      <w:r w:rsidR="003B3F1B">
        <w:rPr>
          <w:sz w:val="22"/>
          <w:szCs w:val="22"/>
          <w:lang w:val="es-ES"/>
        </w:rPr>
        <w:t>, a saber,</w:t>
      </w:r>
      <w:r w:rsidR="00C23B83" w:rsidRPr="00110685">
        <w:rPr>
          <w:sz w:val="22"/>
          <w:szCs w:val="22"/>
          <w:lang w:val="es-ES"/>
        </w:rPr>
        <w:t xml:space="preserve"> el “mukti” o </w:t>
      </w:r>
      <w:r w:rsidR="003929FD" w:rsidRPr="00110685">
        <w:rPr>
          <w:sz w:val="22"/>
          <w:szCs w:val="22"/>
          <w:lang w:val="es-ES"/>
        </w:rPr>
        <w:t>libera</w:t>
      </w:r>
      <w:r w:rsidR="00C23B83" w:rsidRPr="00110685">
        <w:rPr>
          <w:sz w:val="22"/>
          <w:szCs w:val="22"/>
          <w:lang w:val="es-ES"/>
        </w:rPr>
        <w:t>ción de la esclavitud del mundo</w:t>
      </w:r>
      <w:r w:rsidR="003929FD" w:rsidRPr="00110685">
        <w:rPr>
          <w:sz w:val="22"/>
          <w:szCs w:val="22"/>
          <w:lang w:val="es-ES"/>
        </w:rPr>
        <w:t>. Los hindúes creen que tar</w:t>
      </w:r>
      <w:r w:rsidR="0064605B" w:rsidRPr="00110685">
        <w:rPr>
          <w:sz w:val="22"/>
          <w:szCs w:val="22"/>
          <w:lang w:val="es-ES"/>
        </w:rPr>
        <w:t>de o temprano</w:t>
      </w:r>
      <w:r w:rsidR="003929FD" w:rsidRPr="00110685">
        <w:rPr>
          <w:sz w:val="22"/>
          <w:szCs w:val="22"/>
          <w:lang w:val="es-ES"/>
        </w:rPr>
        <w:t xml:space="preserve"> todo ser vi</w:t>
      </w:r>
      <w:r w:rsidR="00C23B83" w:rsidRPr="00110685">
        <w:rPr>
          <w:sz w:val="22"/>
          <w:szCs w:val="22"/>
          <w:lang w:val="es-ES"/>
        </w:rPr>
        <w:t xml:space="preserve">vo está destinado a alcanzar </w:t>
      </w:r>
      <w:r w:rsidRPr="00110685">
        <w:rPr>
          <w:sz w:val="22"/>
          <w:szCs w:val="22"/>
          <w:lang w:val="es-ES"/>
        </w:rPr>
        <w:t xml:space="preserve">el </w:t>
      </w:r>
      <w:r w:rsidR="00C23B83" w:rsidRPr="00110685">
        <w:rPr>
          <w:sz w:val="22"/>
          <w:szCs w:val="22"/>
          <w:lang w:val="es-ES"/>
        </w:rPr>
        <w:t>muk</w:t>
      </w:r>
      <w:r w:rsidR="003929FD" w:rsidRPr="00110685">
        <w:rPr>
          <w:sz w:val="22"/>
          <w:szCs w:val="22"/>
          <w:lang w:val="es-ES"/>
        </w:rPr>
        <w:t>ti</w:t>
      </w:r>
      <w:r w:rsidR="0064605B" w:rsidRPr="00110685">
        <w:rPr>
          <w:sz w:val="22"/>
          <w:szCs w:val="22"/>
          <w:lang w:val="es-ES"/>
        </w:rPr>
        <w:t>. Sin embargo,</w:t>
      </w:r>
      <w:r w:rsidR="003929FD" w:rsidRPr="00110685">
        <w:rPr>
          <w:sz w:val="22"/>
          <w:szCs w:val="22"/>
          <w:lang w:val="es-ES"/>
        </w:rPr>
        <w:t xml:space="preserve"> </w:t>
      </w:r>
      <w:r w:rsidR="00C23B83" w:rsidRPr="00110685">
        <w:rPr>
          <w:sz w:val="22"/>
          <w:szCs w:val="22"/>
          <w:lang w:val="es-ES"/>
        </w:rPr>
        <w:t>el mukti no puede realizarse si</w:t>
      </w:r>
      <w:r w:rsidR="008E371C" w:rsidRPr="00110685">
        <w:rPr>
          <w:sz w:val="22"/>
          <w:szCs w:val="22"/>
          <w:lang w:val="es-ES"/>
        </w:rPr>
        <w:t xml:space="preserve"> no es </w:t>
      </w:r>
      <w:r w:rsidR="003929FD" w:rsidRPr="00110685">
        <w:rPr>
          <w:sz w:val="22"/>
          <w:szCs w:val="22"/>
          <w:lang w:val="es-ES"/>
        </w:rPr>
        <w:t xml:space="preserve">a través de </w:t>
      </w:r>
      <w:r w:rsidRPr="00110685">
        <w:rPr>
          <w:sz w:val="22"/>
          <w:szCs w:val="22"/>
          <w:lang w:val="es-ES"/>
        </w:rPr>
        <w:t>la reencarnación en la rueda de la vida o samsara.</w:t>
      </w:r>
      <w:r w:rsidR="00C41F65" w:rsidRPr="00110685">
        <w:rPr>
          <w:sz w:val="22"/>
          <w:szCs w:val="22"/>
          <w:lang w:val="es-ES"/>
        </w:rPr>
        <w:t xml:space="preserve"> Para alcanzar el mukti, </w:t>
      </w:r>
      <w:r w:rsidR="003929FD" w:rsidRPr="00110685">
        <w:rPr>
          <w:sz w:val="22"/>
          <w:szCs w:val="22"/>
          <w:lang w:val="es-ES"/>
        </w:rPr>
        <w:t xml:space="preserve">el </w:t>
      </w:r>
      <w:r w:rsidR="00C41F65" w:rsidRPr="00110685">
        <w:rPr>
          <w:sz w:val="22"/>
          <w:szCs w:val="22"/>
          <w:lang w:val="es-ES"/>
        </w:rPr>
        <w:t>atma</w:t>
      </w:r>
      <w:r w:rsidR="006E15B1" w:rsidRPr="00110685">
        <w:rPr>
          <w:sz w:val="22"/>
          <w:szCs w:val="22"/>
          <w:lang w:val="es-ES"/>
        </w:rPr>
        <w:t xml:space="preserve"> individual d</w:t>
      </w:r>
      <w:r w:rsidR="00C41F65" w:rsidRPr="00110685">
        <w:rPr>
          <w:sz w:val="22"/>
          <w:szCs w:val="22"/>
          <w:lang w:val="es-ES"/>
        </w:rPr>
        <w:t xml:space="preserve">ebe “contactar” con el </w:t>
      </w:r>
      <w:r w:rsidR="003F5622" w:rsidRPr="00110685">
        <w:rPr>
          <w:sz w:val="22"/>
          <w:szCs w:val="22"/>
          <w:lang w:val="es-ES"/>
        </w:rPr>
        <w:t>paramatma</w:t>
      </w:r>
      <w:r w:rsidR="006E15B1" w:rsidRPr="00110685">
        <w:rPr>
          <w:sz w:val="22"/>
          <w:szCs w:val="22"/>
          <w:lang w:val="es-ES"/>
        </w:rPr>
        <w:t xml:space="preserve"> y, así, </w:t>
      </w:r>
      <w:r w:rsidR="00C23B83" w:rsidRPr="00110685">
        <w:rPr>
          <w:sz w:val="22"/>
          <w:szCs w:val="22"/>
          <w:lang w:val="es-ES"/>
        </w:rPr>
        <w:t>encontrar</w:t>
      </w:r>
      <w:r w:rsidR="003929FD" w:rsidRPr="00110685">
        <w:rPr>
          <w:sz w:val="22"/>
          <w:szCs w:val="22"/>
          <w:lang w:val="es-ES"/>
        </w:rPr>
        <w:t xml:space="preserve"> la </w:t>
      </w:r>
      <w:r w:rsidR="00C23B83" w:rsidRPr="00110685">
        <w:rPr>
          <w:sz w:val="22"/>
          <w:szCs w:val="22"/>
          <w:lang w:val="es-ES"/>
        </w:rPr>
        <w:t>“</w:t>
      </w:r>
      <w:r w:rsidR="0016138F" w:rsidRPr="00110685">
        <w:rPr>
          <w:sz w:val="22"/>
          <w:szCs w:val="22"/>
          <w:lang w:val="es-ES"/>
        </w:rPr>
        <w:t>v</w:t>
      </w:r>
      <w:r w:rsidR="003929FD" w:rsidRPr="00110685">
        <w:rPr>
          <w:sz w:val="22"/>
          <w:szCs w:val="22"/>
          <w:lang w:val="es-ES"/>
        </w:rPr>
        <w:t>erdad</w:t>
      </w:r>
      <w:r w:rsidR="00C23B83" w:rsidRPr="00110685">
        <w:rPr>
          <w:sz w:val="22"/>
          <w:szCs w:val="22"/>
          <w:lang w:val="es-ES"/>
        </w:rPr>
        <w:t>”</w:t>
      </w:r>
      <w:r w:rsidR="003929FD" w:rsidRPr="00110685">
        <w:rPr>
          <w:sz w:val="22"/>
          <w:szCs w:val="22"/>
          <w:lang w:val="es-ES"/>
        </w:rPr>
        <w:t xml:space="preserve"> a través de la conciencia</w:t>
      </w:r>
      <w:r w:rsidR="006E15B1" w:rsidRPr="00110685">
        <w:rPr>
          <w:sz w:val="22"/>
          <w:szCs w:val="22"/>
          <w:lang w:val="es-ES"/>
        </w:rPr>
        <w:t xml:space="preserve">. </w:t>
      </w:r>
      <w:r w:rsidR="00C23B83" w:rsidRPr="00110685">
        <w:rPr>
          <w:sz w:val="22"/>
          <w:szCs w:val="22"/>
          <w:lang w:val="es-ES"/>
        </w:rPr>
        <w:t xml:space="preserve">El “dhyana” o </w:t>
      </w:r>
      <w:r w:rsidR="003929FD" w:rsidRPr="00110685">
        <w:rPr>
          <w:sz w:val="22"/>
          <w:szCs w:val="22"/>
          <w:lang w:val="es-ES"/>
        </w:rPr>
        <w:t xml:space="preserve">meditación </w:t>
      </w:r>
      <w:r w:rsidR="00C23B83" w:rsidRPr="00110685">
        <w:rPr>
          <w:sz w:val="22"/>
          <w:szCs w:val="22"/>
          <w:lang w:val="es-ES"/>
        </w:rPr>
        <w:t xml:space="preserve">yóguica </w:t>
      </w:r>
      <w:r w:rsidR="003929FD" w:rsidRPr="00110685">
        <w:rPr>
          <w:sz w:val="22"/>
          <w:szCs w:val="22"/>
          <w:lang w:val="es-ES"/>
        </w:rPr>
        <w:t>se reali</w:t>
      </w:r>
      <w:r w:rsidR="00C23B83" w:rsidRPr="00110685">
        <w:rPr>
          <w:sz w:val="22"/>
          <w:szCs w:val="22"/>
          <w:lang w:val="es-ES"/>
        </w:rPr>
        <w:t xml:space="preserve">za en tres etapas fundamentales, a saber, (i) la concentración, (ii) la meditación propiamente dicha y (iii) la </w:t>
      </w:r>
      <w:r w:rsidR="005A37D5" w:rsidRPr="00110685">
        <w:rPr>
          <w:sz w:val="22"/>
          <w:szCs w:val="22"/>
          <w:lang w:val="es-ES"/>
        </w:rPr>
        <w:t xml:space="preserve">contemplación. La práctica yóguica </w:t>
      </w:r>
      <w:r w:rsidR="00826F89" w:rsidRPr="00110685">
        <w:rPr>
          <w:sz w:val="22"/>
          <w:szCs w:val="22"/>
          <w:lang w:val="es-ES"/>
        </w:rPr>
        <w:t xml:space="preserve">del </w:t>
      </w:r>
      <w:r w:rsidR="006F19A1">
        <w:rPr>
          <w:sz w:val="22"/>
          <w:szCs w:val="22"/>
          <w:lang w:val="es-ES"/>
        </w:rPr>
        <w:t>S</w:t>
      </w:r>
      <w:r w:rsidR="00826F89" w:rsidRPr="00110685">
        <w:rPr>
          <w:sz w:val="22"/>
          <w:szCs w:val="22"/>
          <w:lang w:val="es-ES"/>
        </w:rPr>
        <w:t xml:space="preserve">urat </w:t>
      </w:r>
      <w:r w:rsidR="006F19A1">
        <w:rPr>
          <w:sz w:val="22"/>
          <w:szCs w:val="22"/>
          <w:lang w:val="es-ES"/>
        </w:rPr>
        <w:t>S</w:t>
      </w:r>
      <w:r w:rsidR="00826F89" w:rsidRPr="00110685">
        <w:rPr>
          <w:sz w:val="22"/>
          <w:szCs w:val="22"/>
          <w:lang w:val="es-ES"/>
        </w:rPr>
        <w:t xml:space="preserve">habdt </w:t>
      </w:r>
      <w:r w:rsidR="006F19A1">
        <w:rPr>
          <w:sz w:val="22"/>
          <w:szCs w:val="22"/>
          <w:lang w:val="es-ES"/>
        </w:rPr>
        <w:t>Y</w:t>
      </w:r>
      <w:r w:rsidR="00826F89" w:rsidRPr="00110685">
        <w:rPr>
          <w:sz w:val="22"/>
          <w:szCs w:val="22"/>
          <w:lang w:val="es-ES"/>
        </w:rPr>
        <w:t>oga</w:t>
      </w:r>
      <w:r w:rsidR="007A506A" w:rsidRPr="00110685">
        <w:rPr>
          <w:sz w:val="22"/>
          <w:szCs w:val="22"/>
          <w:lang w:val="es-ES"/>
        </w:rPr>
        <w:t xml:space="preserve"> (del punjabi surat “música” y shabdt “corriente o río”),</w:t>
      </w:r>
      <w:r w:rsidR="00826F89" w:rsidRPr="00110685">
        <w:rPr>
          <w:sz w:val="22"/>
          <w:szCs w:val="22"/>
          <w:lang w:val="es-ES"/>
        </w:rPr>
        <w:t xml:space="preserve"> </w:t>
      </w:r>
      <w:r w:rsidR="005A37D5" w:rsidRPr="00110685">
        <w:rPr>
          <w:sz w:val="22"/>
          <w:szCs w:val="22"/>
          <w:lang w:val="es-ES"/>
        </w:rPr>
        <w:t xml:space="preserve">busca </w:t>
      </w:r>
      <w:r w:rsidR="003F5622" w:rsidRPr="00110685">
        <w:rPr>
          <w:sz w:val="22"/>
          <w:szCs w:val="22"/>
          <w:lang w:val="es-ES"/>
        </w:rPr>
        <w:t>detener todo proceso del pensamiento</w:t>
      </w:r>
      <w:r w:rsidR="003929FD" w:rsidRPr="00110685">
        <w:rPr>
          <w:sz w:val="22"/>
          <w:szCs w:val="22"/>
          <w:lang w:val="es-ES"/>
        </w:rPr>
        <w:t xml:space="preserve">. </w:t>
      </w:r>
      <w:r w:rsidR="005A37D5" w:rsidRPr="00110685">
        <w:rPr>
          <w:sz w:val="22"/>
          <w:szCs w:val="22"/>
          <w:lang w:val="es-ES"/>
        </w:rPr>
        <w:t>Si l</w:t>
      </w:r>
      <w:r w:rsidR="003929FD" w:rsidRPr="00110685">
        <w:rPr>
          <w:sz w:val="22"/>
          <w:szCs w:val="22"/>
          <w:lang w:val="es-ES"/>
        </w:rPr>
        <w:t>a mente se t</w:t>
      </w:r>
      <w:r w:rsidR="005A37D5" w:rsidRPr="00110685">
        <w:rPr>
          <w:sz w:val="22"/>
          <w:szCs w:val="22"/>
          <w:lang w:val="es-ES"/>
        </w:rPr>
        <w:t>ranquiliza de una manera total, se</w:t>
      </w:r>
      <w:r w:rsidR="003929FD" w:rsidRPr="00110685">
        <w:rPr>
          <w:sz w:val="22"/>
          <w:szCs w:val="22"/>
          <w:lang w:val="es-ES"/>
        </w:rPr>
        <w:t xml:space="preserve"> adquiere</w:t>
      </w:r>
      <w:r w:rsidR="005A37D5" w:rsidRPr="00110685">
        <w:rPr>
          <w:sz w:val="22"/>
          <w:szCs w:val="22"/>
          <w:lang w:val="es-ES"/>
        </w:rPr>
        <w:t xml:space="preserve"> la</w:t>
      </w:r>
      <w:r w:rsidR="003929FD" w:rsidRPr="00110685">
        <w:rPr>
          <w:sz w:val="22"/>
          <w:szCs w:val="22"/>
          <w:lang w:val="es-ES"/>
        </w:rPr>
        <w:t xml:space="preserve"> </w:t>
      </w:r>
      <w:r w:rsidR="008E371C" w:rsidRPr="00110685">
        <w:rPr>
          <w:sz w:val="22"/>
          <w:szCs w:val="22"/>
          <w:lang w:val="es-ES"/>
        </w:rPr>
        <w:t>habilidad</w:t>
      </w:r>
      <w:r w:rsidR="003929FD" w:rsidRPr="00110685">
        <w:rPr>
          <w:sz w:val="22"/>
          <w:szCs w:val="22"/>
          <w:lang w:val="es-ES"/>
        </w:rPr>
        <w:t xml:space="preserve"> para p</w:t>
      </w:r>
      <w:r w:rsidR="0053734A" w:rsidRPr="00110685">
        <w:rPr>
          <w:sz w:val="22"/>
          <w:szCs w:val="22"/>
          <w:lang w:val="es-ES"/>
        </w:rPr>
        <w:t xml:space="preserve">ercibir </w:t>
      </w:r>
      <w:r w:rsidR="003F5622" w:rsidRPr="00110685">
        <w:rPr>
          <w:sz w:val="22"/>
          <w:szCs w:val="22"/>
          <w:lang w:val="es-ES"/>
        </w:rPr>
        <w:t>la realidad como un todo</w:t>
      </w:r>
      <w:r w:rsidR="003929FD" w:rsidRPr="00110685">
        <w:rPr>
          <w:sz w:val="22"/>
          <w:szCs w:val="22"/>
          <w:lang w:val="es-ES"/>
        </w:rPr>
        <w:t xml:space="preserve">. </w:t>
      </w:r>
      <w:r w:rsidR="005A37D5" w:rsidRPr="00110685">
        <w:rPr>
          <w:sz w:val="22"/>
          <w:szCs w:val="22"/>
          <w:lang w:val="es-ES"/>
        </w:rPr>
        <w:t>Asimismo, s</w:t>
      </w:r>
      <w:r w:rsidR="003929FD" w:rsidRPr="00110685">
        <w:rPr>
          <w:sz w:val="22"/>
          <w:szCs w:val="22"/>
          <w:lang w:val="es-ES"/>
        </w:rPr>
        <w:t>e</w:t>
      </w:r>
      <w:r w:rsidR="005A37D5" w:rsidRPr="00110685">
        <w:rPr>
          <w:sz w:val="22"/>
          <w:szCs w:val="22"/>
          <w:lang w:val="es-ES"/>
        </w:rPr>
        <w:t xml:space="preserve"> logra</w:t>
      </w:r>
      <w:r w:rsidR="003929FD" w:rsidRPr="00110685">
        <w:rPr>
          <w:sz w:val="22"/>
          <w:szCs w:val="22"/>
          <w:lang w:val="es-ES"/>
        </w:rPr>
        <w:t xml:space="preserve"> controla</w:t>
      </w:r>
      <w:r w:rsidR="005A37D5" w:rsidRPr="00110685">
        <w:rPr>
          <w:sz w:val="22"/>
          <w:szCs w:val="22"/>
          <w:lang w:val="es-ES"/>
        </w:rPr>
        <w:t xml:space="preserve">r al </w:t>
      </w:r>
      <w:r w:rsidR="003F5622" w:rsidRPr="00110685">
        <w:rPr>
          <w:sz w:val="22"/>
          <w:szCs w:val="22"/>
          <w:lang w:val="es-ES"/>
        </w:rPr>
        <w:t>cuerpo hasta el punto en el que</w:t>
      </w:r>
      <w:r w:rsidR="005A37D5" w:rsidRPr="00110685">
        <w:rPr>
          <w:sz w:val="22"/>
          <w:szCs w:val="22"/>
          <w:lang w:val="es-ES"/>
        </w:rPr>
        <w:t xml:space="preserve"> n</w:t>
      </w:r>
      <w:r w:rsidR="003929FD" w:rsidRPr="00110685">
        <w:rPr>
          <w:sz w:val="22"/>
          <w:szCs w:val="22"/>
          <w:lang w:val="es-ES"/>
        </w:rPr>
        <w:t>ingún estímulo o agitación externo puede perturbar la mente. De esta forma</w:t>
      </w:r>
      <w:r w:rsidR="003F5622" w:rsidRPr="00110685">
        <w:rPr>
          <w:sz w:val="22"/>
          <w:szCs w:val="22"/>
          <w:lang w:val="es-ES"/>
        </w:rPr>
        <w:t>,</w:t>
      </w:r>
      <w:r w:rsidR="0080457E" w:rsidRPr="00110685">
        <w:rPr>
          <w:sz w:val="22"/>
          <w:szCs w:val="22"/>
          <w:lang w:val="es-ES"/>
        </w:rPr>
        <w:t xml:space="preserve"> la mente del yogui no duerme y permanece </w:t>
      </w:r>
      <w:r w:rsidR="006E15B1" w:rsidRPr="00110685">
        <w:rPr>
          <w:sz w:val="22"/>
          <w:szCs w:val="22"/>
          <w:lang w:val="es-ES"/>
        </w:rPr>
        <w:t>atenta a</w:t>
      </w:r>
      <w:r w:rsidR="003F5622" w:rsidRPr="00110685">
        <w:rPr>
          <w:sz w:val="22"/>
          <w:szCs w:val="22"/>
          <w:lang w:val="es-ES"/>
        </w:rPr>
        <w:t xml:space="preserve"> las </w:t>
      </w:r>
      <w:r w:rsidR="006E15B1" w:rsidRPr="00110685">
        <w:rPr>
          <w:sz w:val="22"/>
          <w:szCs w:val="22"/>
          <w:lang w:val="es-ES"/>
        </w:rPr>
        <w:t>más sutiles</w:t>
      </w:r>
      <w:r w:rsidR="003F5622" w:rsidRPr="00110685">
        <w:rPr>
          <w:sz w:val="22"/>
          <w:szCs w:val="22"/>
          <w:lang w:val="es-ES"/>
        </w:rPr>
        <w:t xml:space="preserve"> percepciones de la conciencia.</w:t>
      </w:r>
    </w:p>
    <w:p w14:paraId="5C981A2C" w14:textId="7B76B260" w:rsidR="007D56EC" w:rsidRPr="00110685" w:rsidRDefault="005A37D5" w:rsidP="00110685">
      <w:pPr>
        <w:pStyle w:val="p4"/>
        <w:rPr>
          <w:sz w:val="22"/>
          <w:szCs w:val="22"/>
          <w:lang w:val="es-ES"/>
        </w:rPr>
      </w:pPr>
      <w:r w:rsidRPr="00110685">
        <w:rPr>
          <w:sz w:val="22"/>
          <w:szCs w:val="22"/>
          <w:lang w:val="es-ES"/>
        </w:rPr>
        <w:tab/>
        <w:t>Algunos</w:t>
      </w:r>
      <w:r w:rsidR="00DE157D" w:rsidRPr="00110685">
        <w:rPr>
          <w:sz w:val="22"/>
          <w:szCs w:val="22"/>
          <w:lang w:val="es-ES"/>
        </w:rPr>
        <w:t xml:space="preserve"> estudiosos del tema</w:t>
      </w:r>
      <w:r w:rsidRPr="00110685">
        <w:rPr>
          <w:sz w:val="22"/>
          <w:szCs w:val="22"/>
          <w:lang w:val="es-ES"/>
        </w:rPr>
        <w:t xml:space="preserve"> consideran que la práctica yóguica comenzó </w:t>
      </w:r>
      <w:r w:rsidR="003929FD" w:rsidRPr="00110685">
        <w:rPr>
          <w:sz w:val="22"/>
          <w:szCs w:val="22"/>
          <w:lang w:val="es-ES"/>
        </w:rPr>
        <w:t>con</w:t>
      </w:r>
      <w:r w:rsidRPr="00110685">
        <w:rPr>
          <w:sz w:val="22"/>
          <w:szCs w:val="22"/>
          <w:lang w:val="es-ES"/>
        </w:rPr>
        <w:t xml:space="preserve"> Patanjali</w:t>
      </w:r>
      <w:r w:rsidR="00B370FD" w:rsidRPr="00110685">
        <w:rPr>
          <w:sz w:val="22"/>
          <w:szCs w:val="22"/>
          <w:lang w:val="es-ES"/>
        </w:rPr>
        <w:t>,</w:t>
      </w:r>
      <w:r w:rsidR="00DE157D" w:rsidRPr="00110685">
        <w:rPr>
          <w:sz w:val="22"/>
          <w:szCs w:val="22"/>
          <w:lang w:val="es-ES"/>
        </w:rPr>
        <w:t xml:space="preserve"> quien</w:t>
      </w:r>
      <w:r w:rsidR="003929FD" w:rsidRPr="00110685">
        <w:rPr>
          <w:sz w:val="22"/>
          <w:szCs w:val="22"/>
          <w:lang w:val="es-ES"/>
        </w:rPr>
        <w:t xml:space="preserve"> estableció lo que hoy se conoce como Raja-Yoga. </w:t>
      </w:r>
      <w:r w:rsidRPr="00110685">
        <w:rPr>
          <w:sz w:val="22"/>
          <w:szCs w:val="22"/>
          <w:lang w:val="es-ES"/>
        </w:rPr>
        <w:t>En realidad, Patanjali sólo sistematizó</w:t>
      </w:r>
      <w:r w:rsidR="003929FD" w:rsidRPr="00110685">
        <w:rPr>
          <w:sz w:val="22"/>
          <w:szCs w:val="22"/>
          <w:lang w:val="es-ES"/>
        </w:rPr>
        <w:t xml:space="preserve"> </w:t>
      </w:r>
      <w:r w:rsidRPr="00110685">
        <w:rPr>
          <w:sz w:val="22"/>
          <w:szCs w:val="22"/>
          <w:lang w:val="es-ES"/>
        </w:rPr>
        <w:t>las</w:t>
      </w:r>
      <w:r w:rsidR="003929FD" w:rsidRPr="00110685">
        <w:rPr>
          <w:sz w:val="22"/>
          <w:szCs w:val="22"/>
          <w:lang w:val="es-ES"/>
        </w:rPr>
        <w:t xml:space="preserve"> prácticas</w:t>
      </w:r>
      <w:r w:rsidRPr="00110685">
        <w:rPr>
          <w:sz w:val="22"/>
          <w:szCs w:val="22"/>
          <w:lang w:val="es-ES"/>
        </w:rPr>
        <w:t xml:space="preserve"> espirituales</w:t>
      </w:r>
      <w:r w:rsidR="003929FD" w:rsidRPr="00110685">
        <w:rPr>
          <w:sz w:val="22"/>
          <w:szCs w:val="22"/>
          <w:lang w:val="es-ES"/>
        </w:rPr>
        <w:t xml:space="preserve"> espa</w:t>
      </w:r>
      <w:r w:rsidRPr="00110685">
        <w:rPr>
          <w:sz w:val="22"/>
          <w:szCs w:val="22"/>
          <w:lang w:val="es-ES"/>
        </w:rPr>
        <w:t>rcidas ya en diversos trat</w:t>
      </w:r>
      <w:r w:rsidR="003F5622" w:rsidRPr="00110685">
        <w:rPr>
          <w:sz w:val="22"/>
          <w:szCs w:val="22"/>
          <w:lang w:val="es-ES"/>
        </w:rPr>
        <w:t>ados de su época</w:t>
      </w:r>
      <w:r w:rsidR="00352CCC" w:rsidRPr="00110685">
        <w:rPr>
          <w:sz w:val="22"/>
          <w:szCs w:val="22"/>
          <w:lang w:val="es-ES"/>
        </w:rPr>
        <w:t xml:space="preserve"> como los </w:t>
      </w:r>
      <w:r w:rsidRPr="00110685">
        <w:rPr>
          <w:sz w:val="22"/>
          <w:szCs w:val="22"/>
          <w:lang w:val="es-ES"/>
        </w:rPr>
        <w:t>Upanishad</w:t>
      </w:r>
      <w:r w:rsidR="006712AC" w:rsidRPr="00110685">
        <w:rPr>
          <w:sz w:val="22"/>
          <w:szCs w:val="22"/>
          <w:lang w:val="es-ES"/>
        </w:rPr>
        <w:t>a</w:t>
      </w:r>
      <w:r w:rsidRPr="00110685">
        <w:rPr>
          <w:sz w:val="22"/>
          <w:szCs w:val="22"/>
          <w:lang w:val="es-ES"/>
        </w:rPr>
        <w:t xml:space="preserve">s. </w:t>
      </w:r>
      <w:r w:rsidR="003929FD" w:rsidRPr="00110685">
        <w:rPr>
          <w:sz w:val="22"/>
          <w:szCs w:val="22"/>
          <w:lang w:val="es-ES"/>
        </w:rPr>
        <w:t xml:space="preserve">Los </w:t>
      </w:r>
      <w:r w:rsidRPr="00110685">
        <w:rPr>
          <w:sz w:val="22"/>
          <w:szCs w:val="22"/>
          <w:lang w:val="es-ES"/>
        </w:rPr>
        <w:t>“</w:t>
      </w:r>
      <w:r w:rsidR="003929FD" w:rsidRPr="00110685">
        <w:rPr>
          <w:sz w:val="22"/>
          <w:szCs w:val="22"/>
          <w:lang w:val="es-ES"/>
        </w:rPr>
        <w:t>rishis</w:t>
      </w:r>
      <w:r w:rsidRPr="00110685">
        <w:rPr>
          <w:sz w:val="22"/>
          <w:szCs w:val="22"/>
          <w:lang w:val="es-ES"/>
        </w:rPr>
        <w:t>”</w:t>
      </w:r>
      <w:r w:rsidR="003929FD" w:rsidRPr="00110685">
        <w:rPr>
          <w:sz w:val="22"/>
          <w:szCs w:val="22"/>
          <w:lang w:val="es-ES"/>
        </w:rPr>
        <w:t xml:space="preserve"> védicos </w:t>
      </w:r>
      <w:r w:rsidRPr="00110685">
        <w:rPr>
          <w:sz w:val="22"/>
          <w:szCs w:val="22"/>
          <w:lang w:val="es-ES"/>
        </w:rPr>
        <w:t xml:space="preserve">eran yoguis </w:t>
      </w:r>
      <w:r w:rsidR="007D56EC" w:rsidRPr="00110685">
        <w:rPr>
          <w:sz w:val="22"/>
          <w:szCs w:val="22"/>
          <w:lang w:val="es-ES"/>
        </w:rPr>
        <w:t xml:space="preserve">especializados que practicaron varios tipos de yoga, a saber, el yoga-sutra; el raja-yoga; </w:t>
      </w:r>
      <w:r w:rsidR="003929FD" w:rsidRPr="00110685">
        <w:rPr>
          <w:sz w:val="22"/>
          <w:szCs w:val="22"/>
          <w:lang w:val="es-ES"/>
        </w:rPr>
        <w:t>e</w:t>
      </w:r>
      <w:r w:rsidR="007D56EC" w:rsidRPr="00110685">
        <w:rPr>
          <w:sz w:val="22"/>
          <w:szCs w:val="22"/>
          <w:lang w:val="es-ES"/>
        </w:rPr>
        <w:t xml:space="preserve">l bhadti-yoga; el gnana-yoga; el </w:t>
      </w:r>
      <w:r w:rsidR="005E2A9C" w:rsidRPr="00110685">
        <w:rPr>
          <w:sz w:val="22"/>
          <w:szCs w:val="22"/>
          <w:lang w:val="es-ES"/>
        </w:rPr>
        <w:t>karma</w:t>
      </w:r>
      <w:r w:rsidR="007D56EC" w:rsidRPr="00110685">
        <w:rPr>
          <w:sz w:val="22"/>
          <w:szCs w:val="22"/>
          <w:lang w:val="es-ES"/>
        </w:rPr>
        <w:t>-yoga; el nada-yoga; el hatha-yoga; el kundalini-yoga; el laya-yoga; el kriya-</w:t>
      </w:r>
      <w:r w:rsidR="007D56EC" w:rsidRPr="00110685">
        <w:rPr>
          <w:sz w:val="22"/>
          <w:szCs w:val="22"/>
          <w:lang w:val="es-ES"/>
        </w:rPr>
        <w:lastRenderedPageBreak/>
        <w:t>yoga; el mantra-yoga; el nama-yoga; el maha-yoga; el japa-yoga</w:t>
      </w:r>
      <w:r w:rsidR="00352CCC" w:rsidRPr="00110685">
        <w:rPr>
          <w:sz w:val="22"/>
          <w:szCs w:val="22"/>
          <w:lang w:val="es-ES"/>
        </w:rPr>
        <w:t xml:space="preserve">, </w:t>
      </w:r>
      <w:r w:rsidR="007D56EC" w:rsidRPr="00110685">
        <w:rPr>
          <w:sz w:val="22"/>
          <w:szCs w:val="22"/>
          <w:lang w:val="es-ES"/>
        </w:rPr>
        <w:t>entre</w:t>
      </w:r>
      <w:r w:rsidR="00352CCC" w:rsidRPr="00110685">
        <w:rPr>
          <w:sz w:val="22"/>
          <w:szCs w:val="22"/>
          <w:lang w:val="es-ES"/>
        </w:rPr>
        <w:t xml:space="preserve"> </w:t>
      </w:r>
      <w:r w:rsidR="007D56EC" w:rsidRPr="00110685">
        <w:rPr>
          <w:sz w:val="22"/>
          <w:szCs w:val="22"/>
          <w:lang w:val="es-ES"/>
        </w:rPr>
        <w:t xml:space="preserve">otros. </w:t>
      </w:r>
      <w:r w:rsidR="00DE157D" w:rsidRPr="00110685">
        <w:rPr>
          <w:sz w:val="22"/>
          <w:szCs w:val="22"/>
          <w:lang w:val="es-ES"/>
        </w:rPr>
        <w:t xml:space="preserve">De manera que existe una multiplicidad de caminos yóguicos para la obtención de una experiencia mística. </w:t>
      </w:r>
      <w:r w:rsidR="007D56EC" w:rsidRPr="00110685">
        <w:rPr>
          <w:sz w:val="22"/>
          <w:szCs w:val="22"/>
          <w:lang w:val="es-ES"/>
        </w:rPr>
        <w:t xml:space="preserve">No obstante, </w:t>
      </w:r>
      <w:r w:rsidR="00DE157D" w:rsidRPr="00110685">
        <w:rPr>
          <w:sz w:val="22"/>
          <w:szCs w:val="22"/>
          <w:lang w:val="es-ES"/>
        </w:rPr>
        <w:t xml:space="preserve">podemos afirmar que </w:t>
      </w:r>
      <w:r w:rsidR="007D56EC" w:rsidRPr="00110685">
        <w:rPr>
          <w:sz w:val="22"/>
          <w:szCs w:val="22"/>
          <w:lang w:val="es-ES"/>
        </w:rPr>
        <w:t>el objetivo de</w:t>
      </w:r>
      <w:r w:rsidR="00DE157D" w:rsidRPr="00110685">
        <w:rPr>
          <w:sz w:val="22"/>
          <w:szCs w:val="22"/>
          <w:lang w:val="es-ES"/>
        </w:rPr>
        <w:t xml:space="preserve"> </w:t>
      </w:r>
      <w:r w:rsidR="007D56EC" w:rsidRPr="00110685">
        <w:rPr>
          <w:sz w:val="22"/>
          <w:szCs w:val="22"/>
          <w:lang w:val="es-ES"/>
        </w:rPr>
        <w:t xml:space="preserve">cada uno de estos </w:t>
      </w:r>
      <w:r w:rsidR="00DE157D" w:rsidRPr="00110685">
        <w:rPr>
          <w:sz w:val="22"/>
          <w:szCs w:val="22"/>
          <w:lang w:val="es-ES"/>
        </w:rPr>
        <w:t xml:space="preserve">caminos yóguicos </w:t>
      </w:r>
      <w:r w:rsidR="007D56EC" w:rsidRPr="00110685">
        <w:rPr>
          <w:sz w:val="22"/>
          <w:szCs w:val="22"/>
          <w:lang w:val="es-ES"/>
        </w:rPr>
        <w:t>es el mismo, esto es, el auto-descubrimiento y la pur</w:t>
      </w:r>
      <w:r w:rsidR="003F5622" w:rsidRPr="00110685">
        <w:rPr>
          <w:sz w:val="22"/>
          <w:szCs w:val="22"/>
          <w:lang w:val="es-ES"/>
        </w:rPr>
        <w:t>ificación para poder reunirse – religarse - con</w:t>
      </w:r>
      <w:r w:rsidR="007D56EC" w:rsidRPr="00110685">
        <w:rPr>
          <w:sz w:val="22"/>
          <w:szCs w:val="22"/>
          <w:lang w:val="es-ES"/>
        </w:rPr>
        <w:t xml:space="preserve"> Dios y lograr la liberación </w:t>
      </w:r>
      <w:r w:rsidR="003929FD" w:rsidRPr="00110685">
        <w:rPr>
          <w:sz w:val="22"/>
          <w:szCs w:val="22"/>
          <w:lang w:val="es-ES"/>
        </w:rPr>
        <w:t xml:space="preserve">de </w:t>
      </w:r>
      <w:r w:rsidR="007D56EC" w:rsidRPr="00110685">
        <w:rPr>
          <w:sz w:val="22"/>
          <w:szCs w:val="22"/>
          <w:lang w:val="es-ES"/>
        </w:rPr>
        <w:t xml:space="preserve">los “ikas” </w:t>
      </w:r>
      <w:r w:rsidR="003929FD" w:rsidRPr="00110685">
        <w:rPr>
          <w:sz w:val="22"/>
          <w:szCs w:val="22"/>
          <w:lang w:val="es-ES"/>
        </w:rPr>
        <w:t>(ataduras de la existencia).</w:t>
      </w:r>
    </w:p>
    <w:p w14:paraId="45004DCA" w14:textId="7E3EA163" w:rsidR="005E5B64" w:rsidRPr="00110685" w:rsidRDefault="007D56EC" w:rsidP="00110685">
      <w:pPr>
        <w:pStyle w:val="p4"/>
        <w:rPr>
          <w:sz w:val="22"/>
          <w:szCs w:val="22"/>
          <w:lang w:val="es-ES"/>
        </w:rPr>
      </w:pPr>
      <w:r w:rsidRPr="00110685">
        <w:rPr>
          <w:sz w:val="22"/>
          <w:szCs w:val="22"/>
          <w:lang w:val="es-ES"/>
        </w:rPr>
        <w:tab/>
      </w:r>
      <w:r w:rsidR="00F0414D" w:rsidRPr="00110685">
        <w:rPr>
          <w:sz w:val="22"/>
          <w:szCs w:val="22"/>
          <w:lang w:val="es-ES"/>
        </w:rPr>
        <w:t xml:space="preserve">Dada esta multiplicidad de tradiciones yóguicas, </w:t>
      </w:r>
      <w:r w:rsidR="008531BF" w:rsidRPr="00110685">
        <w:rPr>
          <w:sz w:val="22"/>
          <w:szCs w:val="22"/>
          <w:lang w:val="es-ES"/>
        </w:rPr>
        <w:t xml:space="preserve">cabe preguntarse </w:t>
      </w:r>
      <w:r w:rsidR="00F0414D" w:rsidRPr="00110685">
        <w:rPr>
          <w:sz w:val="22"/>
          <w:szCs w:val="22"/>
          <w:lang w:val="es-ES"/>
        </w:rPr>
        <w:t xml:space="preserve">cómo podemos </w:t>
      </w:r>
      <w:r w:rsidR="003F5622" w:rsidRPr="00110685">
        <w:rPr>
          <w:sz w:val="22"/>
          <w:szCs w:val="22"/>
          <w:lang w:val="es-ES"/>
        </w:rPr>
        <w:t xml:space="preserve">elegir el “mejor” </w:t>
      </w:r>
      <w:r w:rsidR="008531BF" w:rsidRPr="00110685">
        <w:rPr>
          <w:sz w:val="22"/>
          <w:szCs w:val="22"/>
          <w:lang w:val="es-ES"/>
        </w:rPr>
        <w:t xml:space="preserve">de los caminos </w:t>
      </w:r>
      <w:r w:rsidR="003F5622" w:rsidRPr="00110685">
        <w:rPr>
          <w:sz w:val="22"/>
          <w:szCs w:val="22"/>
          <w:lang w:val="es-ES"/>
        </w:rPr>
        <w:t>y</w:t>
      </w:r>
      <w:r w:rsidR="008531BF" w:rsidRPr="00110685">
        <w:rPr>
          <w:sz w:val="22"/>
          <w:szCs w:val="22"/>
          <w:lang w:val="es-ES"/>
        </w:rPr>
        <w:t>óguicos</w:t>
      </w:r>
      <w:r w:rsidR="00F0414D" w:rsidRPr="00110685">
        <w:rPr>
          <w:sz w:val="22"/>
          <w:szCs w:val="22"/>
          <w:lang w:val="es-ES"/>
        </w:rPr>
        <w:t>.</w:t>
      </w:r>
      <w:r w:rsidR="003F5622" w:rsidRPr="00110685">
        <w:rPr>
          <w:sz w:val="22"/>
          <w:szCs w:val="22"/>
          <w:lang w:val="es-ES"/>
        </w:rPr>
        <w:t xml:space="preserve"> </w:t>
      </w:r>
      <w:r w:rsidR="00F0414D" w:rsidRPr="00110685">
        <w:rPr>
          <w:sz w:val="22"/>
          <w:szCs w:val="22"/>
          <w:lang w:val="es-ES"/>
        </w:rPr>
        <w:t>Para ello, algunas tradiciones aconsejan</w:t>
      </w:r>
      <w:r w:rsidR="003F5622" w:rsidRPr="00110685">
        <w:rPr>
          <w:sz w:val="22"/>
          <w:szCs w:val="22"/>
          <w:lang w:val="es-ES"/>
        </w:rPr>
        <w:t xml:space="preserve"> la </w:t>
      </w:r>
      <w:r w:rsidR="003929FD" w:rsidRPr="00110685">
        <w:rPr>
          <w:sz w:val="22"/>
          <w:szCs w:val="22"/>
          <w:lang w:val="es-ES"/>
        </w:rPr>
        <w:t>guía</w:t>
      </w:r>
      <w:r w:rsidR="003F5622" w:rsidRPr="00110685">
        <w:rPr>
          <w:sz w:val="22"/>
          <w:szCs w:val="22"/>
          <w:lang w:val="es-ES"/>
        </w:rPr>
        <w:t xml:space="preserve"> de un “</w:t>
      </w:r>
      <w:r w:rsidR="005E5B64" w:rsidRPr="00110685">
        <w:rPr>
          <w:sz w:val="22"/>
          <w:szCs w:val="22"/>
          <w:lang w:val="es-ES"/>
        </w:rPr>
        <w:t>gurú</w:t>
      </w:r>
      <w:r w:rsidR="003F5622" w:rsidRPr="00110685">
        <w:rPr>
          <w:sz w:val="22"/>
          <w:szCs w:val="22"/>
          <w:lang w:val="es-ES"/>
        </w:rPr>
        <w:t>”</w:t>
      </w:r>
      <w:r w:rsidR="003929FD" w:rsidRPr="00110685">
        <w:rPr>
          <w:sz w:val="22"/>
          <w:szCs w:val="22"/>
          <w:lang w:val="es-ES"/>
        </w:rPr>
        <w:t xml:space="preserve"> experimentado</w:t>
      </w:r>
      <w:r w:rsidR="005E5B64" w:rsidRPr="00110685">
        <w:rPr>
          <w:sz w:val="22"/>
          <w:szCs w:val="22"/>
          <w:lang w:val="es-ES"/>
        </w:rPr>
        <w:t xml:space="preserve">. El gurú es aquel que puede revelar la verdad y liberar </w:t>
      </w:r>
      <w:r w:rsidR="00F0414D" w:rsidRPr="00110685">
        <w:rPr>
          <w:sz w:val="22"/>
          <w:szCs w:val="22"/>
          <w:lang w:val="es-ES"/>
        </w:rPr>
        <w:t>al individuo</w:t>
      </w:r>
      <w:r w:rsidR="005E5B64" w:rsidRPr="00110685">
        <w:rPr>
          <w:sz w:val="22"/>
          <w:szCs w:val="22"/>
          <w:lang w:val="es-ES"/>
        </w:rPr>
        <w:t xml:space="preserve">. </w:t>
      </w:r>
      <w:r w:rsidR="003929FD" w:rsidRPr="00110685">
        <w:rPr>
          <w:sz w:val="22"/>
          <w:szCs w:val="22"/>
          <w:lang w:val="es-ES"/>
        </w:rPr>
        <w:t xml:space="preserve">El gurú es quien inicia al discípulo en el </w:t>
      </w:r>
      <w:r w:rsidR="005E5B64" w:rsidRPr="00110685">
        <w:rPr>
          <w:sz w:val="22"/>
          <w:szCs w:val="22"/>
          <w:lang w:val="es-ES"/>
        </w:rPr>
        <w:t>“</w:t>
      </w:r>
      <w:r w:rsidR="003929FD" w:rsidRPr="00110685">
        <w:rPr>
          <w:sz w:val="22"/>
          <w:szCs w:val="22"/>
          <w:lang w:val="es-ES"/>
        </w:rPr>
        <w:t>sádhana</w:t>
      </w:r>
      <w:r w:rsidR="005E5B64" w:rsidRPr="00110685">
        <w:rPr>
          <w:sz w:val="22"/>
          <w:szCs w:val="22"/>
          <w:lang w:val="es-ES"/>
        </w:rPr>
        <w:t>”</w:t>
      </w:r>
      <w:r w:rsidR="003929FD" w:rsidRPr="00110685">
        <w:rPr>
          <w:sz w:val="22"/>
          <w:szCs w:val="22"/>
          <w:lang w:val="es-ES"/>
        </w:rPr>
        <w:t xml:space="preserve"> y sólo a través de </w:t>
      </w:r>
      <w:r w:rsidR="005E5B64" w:rsidRPr="00110685">
        <w:rPr>
          <w:sz w:val="22"/>
          <w:szCs w:val="22"/>
          <w:lang w:val="es-ES"/>
        </w:rPr>
        <w:t xml:space="preserve">su dirección se alcanza el “siddhi”, esto es, el </w:t>
      </w:r>
      <w:r w:rsidR="003929FD" w:rsidRPr="00110685">
        <w:rPr>
          <w:sz w:val="22"/>
          <w:szCs w:val="22"/>
          <w:lang w:val="es-ES"/>
        </w:rPr>
        <w:t xml:space="preserve">éxito, </w:t>
      </w:r>
      <w:r w:rsidR="005E5B64" w:rsidRPr="00110685">
        <w:rPr>
          <w:sz w:val="22"/>
          <w:szCs w:val="22"/>
          <w:lang w:val="es-ES"/>
        </w:rPr>
        <w:t xml:space="preserve">la </w:t>
      </w:r>
      <w:r w:rsidR="003929FD" w:rsidRPr="00110685">
        <w:rPr>
          <w:sz w:val="22"/>
          <w:szCs w:val="22"/>
          <w:lang w:val="es-ES"/>
        </w:rPr>
        <w:t>realizac</w:t>
      </w:r>
      <w:r w:rsidR="005E5B64" w:rsidRPr="00110685">
        <w:rPr>
          <w:sz w:val="22"/>
          <w:szCs w:val="22"/>
          <w:lang w:val="es-ES"/>
        </w:rPr>
        <w:t xml:space="preserve">ión y la </w:t>
      </w:r>
      <w:r w:rsidR="003929FD" w:rsidRPr="00110685">
        <w:rPr>
          <w:sz w:val="22"/>
          <w:szCs w:val="22"/>
          <w:lang w:val="es-ES"/>
        </w:rPr>
        <w:t>perfección</w:t>
      </w:r>
      <w:r w:rsidR="005E5B64" w:rsidRPr="00110685">
        <w:rPr>
          <w:sz w:val="22"/>
          <w:szCs w:val="22"/>
          <w:lang w:val="es-ES"/>
        </w:rPr>
        <w:t xml:space="preserve"> yóguica</w:t>
      </w:r>
      <w:r w:rsidR="003929FD" w:rsidRPr="00110685">
        <w:rPr>
          <w:sz w:val="22"/>
          <w:szCs w:val="22"/>
          <w:lang w:val="es-ES"/>
        </w:rPr>
        <w:t xml:space="preserve">. </w:t>
      </w:r>
      <w:r w:rsidR="005E5B64" w:rsidRPr="00110685">
        <w:rPr>
          <w:sz w:val="22"/>
          <w:szCs w:val="22"/>
          <w:lang w:val="es-ES"/>
        </w:rPr>
        <w:t>Por lo tanto, l</w:t>
      </w:r>
      <w:r w:rsidR="003929FD" w:rsidRPr="00110685">
        <w:rPr>
          <w:sz w:val="22"/>
          <w:szCs w:val="22"/>
          <w:lang w:val="es-ES"/>
        </w:rPr>
        <w:t xml:space="preserve">a fe y obediencia al gurú </w:t>
      </w:r>
      <w:r w:rsidR="00EE5AC5" w:rsidRPr="00110685">
        <w:rPr>
          <w:sz w:val="22"/>
          <w:szCs w:val="22"/>
          <w:lang w:val="es-ES"/>
        </w:rPr>
        <w:t xml:space="preserve">parecen ser </w:t>
      </w:r>
      <w:r w:rsidR="003929FD" w:rsidRPr="00110685">
        <w:rPr>
          <w:sz w:val="22"/>
          <w:szCs w:val="22"/>
          <w:lang w:val="es-ES"/>
        </w:rPr>
        <w:t>elementos esenciales en el sádhana yóguico</w:t>
      </w:r>
      <w:r w:rsidR="00F0414D" w:rsidRPr="00110685">
        <w:rPr>
          <w:sz w:val="22"/>
          <w:szCs w:val="22"/>
          <w:lang w:val="es-ES"/>
        </w:rPr>
        <w:t>.</w:t>
      </w:r>
    </w:p>
    <w:p w14:paraId="006EC74D" w14:textId="4F8A2E1A" w:rsidR="003929FD" w:rsidRPr="00110685" w:rsidRDefault="005E5B64" w:rsidP="00110685">
      <w:pPr>
        <w:pStyle w:val="p4"/>
        <w:rPr>
          <w:sz w:val="22"/>
          <w:szCs w:val="22"/>
          <w:lang w:val="es-ES"/>
        </w:rPr>
      </w:pPr>
      <w:r w:rsidRPr="00110685">
        <w:rPr>
          <w:sz w:val="22"/>
          <w:szCs w:val="22"/>
          <w:lang w:val="es-ES"/>
        </w:rPr>
        <w:tab/>
      </w:r>
      <w:r w:rsidR="00F521EB" w:rsidRPr="00110685">
        <w:rPr>
          <w:sz w:val="22"/>
          <w:szCs w:val="22"/>
          <w:lang w:val="es-ES"/>
        </w:rPr>
        <w:t>No obstante que l</w:t>
      </w:r>
      <w:r w:rsidR="003929FD" w:rsidRPr="00110685">
        <w:rPr>
          <w:sz w:val="22"/>
          <w:szCs w:val="22"/>
          <w:lang w:val="es-ES"/>
        </w:rPr>
        <w:t>a tradición del gurú se remonta a</w:t>
      </w:r>
      <w:r w:rsidR="00B021D1" w:rsidRPr="00110685">
        <w:rPr>
          <w:sz w:val="22"/>
          <w:szCs w:val="22"/>
          <w:lang w:val="es-ES"/>
        </w:rPr>
        <w:t>l pasado distante</w:t>
      </w:r>
      <w:r w:rsidR="00F521EB" w:rsidRPr="00110685">
        <w:rPr>
          <w:sz w:val="22"/>
          <w:szCs w:val="22"/>
          <w:lang w:val="es-ES"/>
        </w:rPr>
        <w:t>, e</w:t>
      </w:r>
      <w:r w:rsidR="00B021D1" w:rsidRPr="00110685">
        <w:rPr>
          <w:sz w:val="22"/>
          <w:szCs w:val="22"/>
          <w:lang w:val="es-ES"/>
        </w:rPr>
        <w:t xml:space="preserve">n la actualidad </w:t>
      </w:r>
      <w:r w:rsidR="003929FD" w:rsidRPr="00110685">
        <w:rPr>
          <w:sz w:val="22"/>
          <w:szCs w:val="22"/>
          <w:lang w:val="es-ES"/>
        </w:rPr>
        <w:t>forma parte integral del patrón ed</w:t>
      </w:r>
      <w:r w:rsidR="00333567" w:rsidRPr="00110685">
        <w:rPr>
          <w:sz w:val="22"/>
          <w:szCs w:val="22"/>
          <w:lang w:val="es-ES"/>
        </w:rPr>
        <w:t xml:space="preserve">ucativo y religioso de la India. </w:t>
      </w:r>
      <w:r w:rsidR="003929FD" w:rsidRPr="00110685">
        <w:rPr>
          <w:sz w:val="22"/>
          <w:szCs w:val="22"/>
          <w:lang w:val="es-ES"/>
        </w:rPr>
        <w:t>Hay quien</w:t>
      </w:r>
      <w:r w:rsidR="00333567" w:rsidRPr="00110685">
        <w:rPr>
          <w:sz w:val="22"/>
          <w:szCs w:val="22"/>
          <w:lang w:val="es-ES"/>
        </w:rPr>
        <w:t>es</w:t>
      </w:r>
      <w:r w:rsidR="003929FD" w:rsidRPr="00110685">
        <w:rPr>
          <w:sz w:val="22"/>
          <w:szCs w:val="22"/>
          <w:lang w:val="es-ES"/>
        </w:rPr>
        <w:t xml:space="preserve"> considera</w:t>
      </w:r>
      <w:r w:rsidR="00333567" w:rsidRPr="00110685">
        <w:rPr>
          <w:sz w:val="22"/>
          <w:szCs w:val="22"/>
          <w:lang w:val="es-ES"/>
        </w:rPr>
        <w:t>n</w:t>
      </w:r>
      <w:r w:rsidR="0089393F" w:rsidRPr="00110685">
        <w:rPr>
          <w:sz w:val="22"/>
          <w:szCs w:val="22"/>
          <w:lang w:val="es-ES"/>
        </w:rPr>
        <w:t xml:space="preserve"> al gurú como</w:t>
      </w:r>
      <w:r w:rsidR="00333567" w:rsidRPr="00110685">
        <w:rPr>
          <w:sz w:val="22"/>
          <w:szCs w:val="22"/>
          <w:lang w:val="es-ES"/>
        </w:rPr>
        <w:t xml:space="preserve"> un </w:t>
      </w:r>
      <w:r w:rsidR="003929FD" w:rsidRPr="00110685">
        <w:rPr>
          <w:sz w:val="22"/>
          <w:szCs w:val="22"/>
          <w:lang w:val="es-ES"/>
        </w:rPr>
        <w:t>Dios</w:t>
      </w:r>
      <w:r w:rsidR="0089393F" w:rsidRPr="00110685">
        <w:rPr>
          <w:sz w:val="22"/>
          <w:szCs w:val="22"/>
          <w:lang w:val="es-ES"/>
        </w:rPr>
        <w:t xml:space="preserve"> viviente, como </w:t>
      </w:r>
      <w:r w:rsidR="00333567" w:rsidRPr="00110685">
        <w:rPr>
          <w:sz w:val="22"/>
          <w:szCs w:val="22"/>
          <w:lang w:val="es-ES"/>
        </w:rPr>
        <w:t>una encarnación de la d</w:t>
      </w:r>
      <w:r w:rsidR="003929FD" w:rsidRPr="00110685">
        <w:rPr>
          <w:sz w:val="22"/>
          <w:szCs w:val="22"/>
          <w:lang w:val="es-ES"/>
        </w:rPr>
        <w:t xml:space="preserve">ivinidad. </w:t>
      </w:r>
      <w:r w:rsidR="00333567" w:rsidRPr="00110685">
        <w:rPr>
          <w:sz w:val="22"/>
          <w:szCs w:val="22"/>
          <w:lang w:val="es-ES"/>
        </w:rPr>
        <w:t>Recordemos a este respecto que las</w:t>
      </w:r>
      <w:r w:rsidR="003929FD" w:rsidRPr="00110685">
        <w:rPr>
          <w:sz w:val="22"/>
          <w:szCs w:val="22"/>
          <w:lang w:val="es-ES"/>
        </w:rPr>
        <w:t xml:space="preserve"> más importantes re</w:t>
      </w:r>
      <w:r w:rsidR="00333567" w:rsidRPr="00110685">
        <w:rPr>
          <w:sz w:val="22"/>
          <w:szCs w:val="22"/>
          <w:lang w:val="es-ES"/>
        </w:rPr>
        <w:t>ligiones del mundo</w:t>
      </w:r>
      <w:r w:rsidR="003929FD" w:rsidRPr="00110685">
        <w:rPr>
          <w:sz w:val="22"/>
          <w:szCs w:val="22"/>
          <w:lang w:val="es-ES"/>
        </w:rPr>
        <w:t xml:space="preserve"> hablan del Hijo de Dios o del Mensajero de Dios. </w:t>
      </w:r>
      <w:r w:rsidR="00333567" w:rsidRPr="00110685">
        <w:rPr>
          <w:sz w:val="22"/>
          <w:szCs w:val="22"/>
          <w:lang w:val="es-ES"/>
        </w:rPr>
        <w:t xml:space="preserve">Por ello, </w:t>
      </w:r>
      <w:r w:rsidR="003929FD" w:rsidRPr="00110685">
        <w:rPr>
          <w:sz w:val="22"/>
          <w:szCs w:val="22"/>
          <w:lang w:val="es-ES"/>
        </w:rPr>
        <w:t xml:space="preserve">muchos mahatmas </w:t>
      </w:r>
      <w:r w:rsidR="00333567" w:rsidRPr="00110685">
        <w:rPr>
          <w:sz w:val="22"/>
          <w:szCs w:val="22"/>
          <w:lang w:val="es-ES"/>
        </w:rPr>
        <w:t>son considerados como portadores de la luz d</w:t>
      </w:r>
      <w:r w:rsidR="003929FD" w:rsidRPr="00110685">
        <w:rPr>
          <w:sz w:val="22"/>
          <w:szCs w:val="22"/>
          <w:lang w:val="es-ES"/>
        </w:rPr>
        <w:t xml:space="preserve">ivina. </w:t>
      </w:r>
      <w:r w:rsidR="00333567" w:rsidRPr="00110685">
        <w:rPr>
          <w:sz w:val="22"/>
          <w:szCs w:val="22"/>
          <w:lang w:val="es-ES"/>
        </w:rPr>
        <w:t xml:space="preserve">Un ejemplo </w:t>
      </w:r>
      <w:r w:rsidR="0089393F" w:rsidRPr="00110685">
        <w:rPr>
          <w:sz w:val="22"/>
          <w:szCs w:val="22"/>
          <w:lang w:val="es-ES"/>
        </w:rPr>
        <w:t xml:space="preserve">actual </w:t>
      </w:r>
      <w:r w:rsidR="00333567" w:rsidRPr="00110685">
        <w:rPr>
          <w:sz w:val="22"/>
          <w:szCs w:val="22"/>
          <w:lang w:val="es-ES"/>
        </w:rPr>
        <w:t>es e</w:t>
      </w:r>
      <w:r w:rsidR="003929FD" w:rsidRPr="00110685">
        <w:rPr>
          <w:sz w:val="22"/>
          <w:szCs w:val="22"/>
          <w:lang w:val="es-ES"/>
        </w:rPr>
        <w:t xml:space="preserve">l Dalai Lama </w:t>
      </w:r>
      <w:r w:rsidR="00333567" w:rsidRPr="00110685">
        <w:rPr>
          <w:sz w:val="22"/>
          <w:szCs w:val="22"/>
          <w:lang w:val="es-ES"/>
        </w:rPr>
        <w:t xml:space="preserve">en el exilio, quien </w:t>
      </w:r>
      <w:r w:rsidR="003929FD" w:rsidRPr="00110685">
        <w:rPr>
          <w:sz w:val="22"/>
          <w:szCs w:val="22"/>
          <w:lang w:val="es-ES"/>
        </w:rPr>
        <w:t>es reverenciado por mi</w:t>
      </w:r>
      <w:r w:rsidR="00F521EB" w:rsidRPr="00110685">
        <w:rPr>
          <w:sz w:val="22"/>
          <w:szCs w:val="22"/>
          <w:lang w:val="es-ES"/>
        </w:rPr>
        <w:t>les</w:t>
      </w:r>
      <w:r w:rsidR="003929FD" w:rsidRPr="00110685">
        <w:rPr>
          <w:sz w:val="22"/>
          <w:szCs w:val="22"/>
          <w:lang w:val="es-ES"/>
        </w:rPr>
        <w:t xml:space="preserve"> de seres humanos como el Buda viviente.</w:t>
      </w:r>
    </w:p>
    <w:p w14:paraId="252AE9E0" w14:textId="03AAE795" w:rsidR="00CC1B00" w:rsidRPr="00110685" w:rsidRDefault="00333567" w:rsidP="00110685">
      <w:pPr>
        <w:pStyle w:val="p4"/>
        <w:rPr>
          <w:sz w:val="22"/>
          <w:szCs w:val="22"/>
          <w:lang w:val="es-ES"/>
        </w:rPr>
      </w:pPr>
      <w:r w:rsidRPr="00110685">
        <w:rPr>
          <w:sz w:val="22"/>
          <w:szCs w:val="22"/>
          <w:lang w:val="es-ES"/>
        </w:rPr>
        <w:tab/>
      </w:r>
      <w:r w:rsidR="004B3CFF" w:rsidRPr="00110685">
        <w:rPr>
          <w:sz w:val="22"/>
          <w:szCs w:val="22"/>
          <w:lang w:val="es-ES"/>
        </w:rPr>
        <w:t xml:space="preserve">La llamada iniciación es </w:t>
      </w:r>
      <w:r w:rsidR="002200FE" w:rsidRPr="00110685">
        <w:rPr>
          <w:sz w:val="22"/>
          <w:szCs w:val="22"/>
          <w:lang w:val="es-ES"/>
        </w:rPr>
        <w:t xml:space="preserve">un elemento </w:t>
      </w:r>
      <w:r w:rsidR="004B3CFF" w:rsidRPr="00110685">
        <w:rPr>
          <w:sz w:val="22"/>
          <w:szCs w:val="22"/>
          <w:lang w:val="es-ES"/>
        </w:rPr>
        <w:t>esencial</w:t>
      </w:r>
      <w:r w:rsidR="002200FE" w:rsidRPr="00110685">
        <w:rPr>
          <w:sz w:val="22"/>
          <w:szCs w:val="22"/>
          <w:lang w:val="es-ES"/>
        </w:rPr>
        <w:t xml:space="preserve"> entre el yogui y el gurú</w:t>
      </w:r>
      <w:r w:rsidR="004B3CFF" w:rsidRPr="00110685">
        <w:rPr>
          <w:sz w:val="22"/>
          <w:szCs w:val="22"/>
          <w:lang w:val="es-ES"/>
        </w:rPr>
        <w:t xml:space="preserve">. </w:t>
      </w:r>
      <w:r w:rsidR="002200FE" w:rsidRPr="00110685">
        <w:rPr>
          <w:sz w:val="22"/>
          <w:szCs w:val="22"/>
          <w:lang w:val="es-ES"/>
        </w:rPr>
        <w:t>Este procedimiento</w:t>
      </w:r>
      <w:r w:rsidR="003929FD" w:rsidRPr="00110685">
        <w:rPr>
          <w:sz w:val="22"/>
          <w:szCs w:val="22"/>
          <w:lang w:val="es-ES"/>
        </w:rPr>
        <w:t xml:space="preserve"> marca el establec</w:t>
      </w:r>
      <w:r w:rsidR="00C43500" w:rsidRPr="00110685">
        <w:rPr>
          <w:sz w:val="22"/>
          <w:szCs w:val="22"/>
          <w:lang w:val="es-ES"/>
        </w:rPr>
        <w:t>imiento de una relación</w:t>
      </w:r>
      <w:r w:rsidR="00BD694B" w:rsidRPr="00110685">
        <w:rPr>
          <w:sz w:val="22"/>
          <w:szCs w:val="22"/>
          <w:lang w:val="es-ES"/>
        </w:rPr>
        <w:t xml:space="preserve"> íntima entre el gurú y el discípulo</w:t>
      </w:r>
      <w:r w:rsidR="003929FD" w:rsidRPr="00110685">
        <w:rPr>
          <w:sz w:val="22"/>
          <w:szCs w:val="22"/>
          <w:lang w:val="es-ES"/>
        </w:rPr>
        <w:t>.</w:t>
      </w:r>
      <w:r w:rsidR="00C43500" w:rsidRPr="00110685">
        <w:rPr>
          <w:sz w:val="22"/>
          <w:szCs w:val="22"/>
          <w:lang w:val="es-ES"/>
        </w:rPr>
        <w:t xml:space="preserve"> </w:t>
      </w:r>
      <w:r w:rsidR="004B3CFF" w:rsidRPr="00110685">
        <w:rPr>
          <w:sz w:val="22"/>
          <w:szCs w:val="22"/>
          <w:lang w:val="es-ES"/>
        </w:rPr>
        <w:t>También existen varias maneras de acceder a l</w:t>
      </w:r>
      <w:r w:rsidR="003929FD" w:rsidRPr="00110685">
        <w:rPr>
          <w:sz w:val="22"/>
          <w:szCs w:val="22"/>
          <w:lang w:val="es-ES"/>
        </w:rPr>
        <w:t>a iniciación</w:t>
      </w:r>
      <w:r w:rsidR="004B3CFF" w:rsidRPr="00110685">
        <w:rPr>
          <w:sz w:val="22"/>
          <w:szCs w:val="22"/>
          <w:lang w:val="es-ES"/>
        </w:rPr>
        <w:t>. Ésta puede</w:t>
      </w:r>
      <w:r w:rsidR="003929FD" w:rsidRPr="00110685">
        <w:rPr>
          <w:sz w:val="22"/>
          <w:szCs w:val="22"/>
          <w:lang w:val="es-ES"/>
        </w:rPr>
        <w:t xml:space="preserve"> </w:t>
      </w:r>
      <w:r w:rsidR="00054FB5" w:rsidRPr="00110685">
        <w:rPr>
          <w:sz w:val="22"/>
          <w:szCs w:val="22"/>
          <w:lang w:val="es-ES"/>
        </w:rPr>
        <w:t>surgir</w:t>
      </w:r>
      <w:r w:rsidR="00C43500" w:rsidRPr="00110685">
        <w:rPr>
          <w:sz w:val="22"/>
          <w:szCs w:val="22"/>
          <w:lang w:val="es-ES"/>
        </w:rPr>
        <w:t xml:space="preserve"> del tacto o "sparse"</w:t>
      </w:r>
      <w:r w:rsidR="00054FB5" w:rsidRPr="00110685">
        <w:rPr>
          <w:sz w:val="22"/>
          <w:szCs w:val="22"/>
          <w:lang w:val="es-ES"/>
        </w:rPr>
        <w:t>, esto es,</w:t>
      </w:r>
      <w:r w:rsidR="00C43500" w:rsidRPr="00110685">
        <w:rPr>
          <w:sz w:val="22"/>
          <w:szCs w:val="22"/>
          <w:lang w:val="es-ES"/>
        </w:rPr>
        <w:t xml:space="preserve"> cuando </w:t>
      </w:r>
      <w:r w:rsidR="003929FD" w:rsidRPr="00110685">
        <w:rPr>
          <w:sz w:val="22"/>
          <w:szCs w:val="22"/>
          <w:lang w:val="es-ES"/>
        </w:rPr>
        <w:t xml:space="preserve">el gurú toca </w:t>
      </w:r>
      <w:r w:rsidR="00C43500" w:rsidRPr="00110685">
        <w:rPr>
          <w:sz w:val="22"/>
          <w:szCs w:val="22"/>
          <w:lang w:val="es-ES"/>
        </w:rPr>
        <w:t>físicamente al discípulo</w:t>
      </w:r>
      <w:r w:rsidR="003929FD" w:rsidRPr="00110685">
        <w:rPr>
          <w:sz w:val="22"/>
          <w:szCs w:val="22"/>
          <w:lang w:val="es-ES"/>
        </w:rPr>
        <w:t xml:space="preserve"> y se establece la transmisión. </w:t>
      </w:r>
      <w:r w:rsidR="00C43500" w:rsidRPr="00110685">
        <w:rPr>
          <w:sz w:val="22"/>
          <w:szCs w:val="22"/>
          <w:lang w:val="es-ES"/>
        </w:rPr>
        <w:t>También puede ser visual o "caksusi"</w:t>
      </w:r>
      <w:r w:rsidR="00402705" w:rsidRPr="00110685">
        <w:rPr>
          <w:sz w:val="22"/>
          <w:szCs w:val="22"/>
          <w:lang w:val="es-ES"/>
        </w:rPr>
        <w:t xml:space="preserve">, </w:t>
      </w:r>
      <w:r w:rsidR="00C43500" w:rsidRPr="00110685">
        <w:rPr>
          <w:sz w:val="22"/>
          <w:szCs w:val="22"/>
          <w:lang w:val="es-ES"/>
        </w:rPr>
        <w:t>cuando</w:t>
      </w:r>
      <w:r w:rsidR="003929FD" w:rsidRPr="00110685">
        <w:rPr>
          <w:sz w:val="22"/>
          <w:szCs w:val="22"/>
          <w:lang w:val="es-ES"/>
        </w:rPr>
        <w:t xml:space="preserve"> el gurú </w:t>
      </w:r>
      <w:r w:rsidR="002200FE" w:rsidRPr="00110685">
        <w:rPr>
          <w:sz w:val="22"/>
          <w:szCs w:val="22"/>
          <w:lang w:val="es-ES"/>
        </w:rPr>
        <w:t xml:space="preserve">simplemente </w:t>
      </w:r>
      <w:r w:rsidR="003929FD" w:rsidRPr="00110685">
        <w:rPr>
          <w:sz w:val="22"/>
          <w:szCs w:val="22"/>
          <w:lang w:val="es-ES"/>
        </w:rPr>
        <w:t xml:space="preserve">mira </w:t>
      </w:r>
      <w:r w:rsidR="00C43500" w:rsidRPr="00110685">
        <w:rPr>
          <w:sz w:val="22"/>
          <w:szCs w:val="22"/>
          <w:lang w:val="es-ES"/>
        </w:rPr>
        <w:t xml:space="preserve">al </w:t>
      </w:r>
      <w:r w:rsidR="002200FE" w:rsidRPr="00110685">
        <w:rPr>
          <w:sz w:val="22"/>
          <w:szCs w:val="22"/>
          <w:lang w:val="es-ES"/>
        </w:rPr>
        <w:t>neófito</w:t>
      </w:r>
      <w:r w:rsidR="003929FD" w:rsidRPr="00110685">
        <w:rPr>
          <w:sz w:val="22"/>
          <w:szCs w:val="22"/>
          <w:lang w:val="es-ES"/>
        </w:rPr>
        <w:t xml:space="preserve">. </w:t>
      </w:r>
      <w:r w:rsidR="004B3CFF" w:rsidRPr="00110685">
        <w:rPr>
          <w:sz w:val="22"/>
          <w:szCs w:val="22"/>
          <w:lang w:val="es-ES"/>
        </w:rPr>
        <w:t>Otra manera de iniciación es</w:t>
      </w:r>
      <w:r w:rsidR="00CC1B00" w:rsidRPr="00110685">
        <w:rPr>
          <w:sz w:val="22"/>
          <w:szCs w:val="22"/>
          <w:lang w:val="es-ES"/>
        </w:rPr>
        <w:t xml:space="preserve"> de tipo mental o</w:t>
      </w:r>
      <w:r w:rsidR="003929FD" w:rsidRPr="00110685">
        <w:rPr>
          <w:sz w:val="22"/>
          <w:szCs w:val="22"/>
          <w:lang w:val="es-ES"/>
        </w:rPr>
        <w:t xml:space="preserve"> "manasi", en la que el gurú </w:t>
      </w:r>
      <w:r w:rsidR="00CC1B00" w:rsidRPr="00110685">
        <w:rPr>
          <w:sz w:val="22"/>
          <w:szCs w:val="22"/>
          <w:lang w:val="es-ES"/>
        </w:rPr>
        <w:t xml:space="preserve">simplemente </w:t>
      </w:r>
      <w:r w:rsidR="003929FD" w:rsidRPr="00110685">
        <w:rPr>
          <w:sz w:val="22"/>
          <w:szCs w:val="22"/>
          <w:lang w:val="es-ES"/>
        </w:rPr>
        <w:t>piensa en el discípulo y queda así iniciado el movimiento.</w:t>
      </w:r>
      <w:r w:rsidR="00CC1B00" w:rsidRPr="00110685">
        <w:rPr>
          <w:sz w:val="22"/>
          <w:szCs w:val="22"/>
          <w:lang w:val="es-ES"/>
        </w:rPr>
        <w:t xml:space="preserve"> </w:t>
      </w:r>
    </w:p>
    <w:p w14:paraId="71A6052B" w14:textId="03174AC0" w:rsidR="00BC209F" w:rsidRPr="00110685" w:rsidRDefault="00CC1B00" w:rsidP="00110685">
      <w:pPr>
        <w:pStyle w:val="p4"/>
        <w:rPr>
          <w:sz w:val="22"/>
          <w:szCs w:val="22"/>
          <w:lang w:val="es-ES"/>
        </w:rPr>
      </w:pPr>
      <w:r w:rsidRPr="00110685">
        <w:rPr>
          <w:sz w:val="22"/>
          <w:szCs w:val="22"/>
          <w:lang w:val="es-ES"/>
        </w:rPr>
        <w:tab/>
      </w:r>
      <w:r w:rsidR="00017F14" w:rsidRPr="00110685">
        <w:rPr>
          <w:sz w:val="22"/>
          <w:szCs w:val="22"/>
          <w:lang w:val="es-ES"/>
        </w:rPr>
        <w:t xml:space="preserve">La importancia de las experiencias místicas es concientizar que </w:t>
      </w:r>
      <w:r w:rsidR="00054FB5" w:rsidRPr="00110685">
        <w:rPr>
          <w:sz w:val="22"/>
          <w:szCs w:val="22"/>
          <w:lang w:val="es-ES"/>
        </w:rPr>
        <w:t xml:space="preserve">cada momento </w:t>
      </w:r>
      <w:r w:rsidR="00017F14" w:rsidRPr="00110685">
        <w:rPr>
          <w:sz w:val="22"/>
          <w:szCs w:val="22"/>
          <w:lang w:val="es-ES"/>
        </w:rPr>
        <w:t xml:space="preserve">de la vida </w:t>
      </w:r>
      <w:r w:rsidR="00054FB5" w:rsidRPr="00110685">
        <w:rPr>
          <w:sz w:val="22"/>
          <w:szCs w:val="22"/>
          <w:lang w:val="es-ES"/>
        </w:rPr>
        <w:t xml:space="preserve">nos acerca a </w:t>
      </w:r>
      <w:r w:rsidR="00017F14" w:rsidRPr="00110685">
        <w:rPr>
          <w:sz w:val="22"/>
          <w:szCs w:val="22"/>
          <w:lang w:val="es-ES"/>
        </w:rPr>
        <w:t>la</w:t>
      </w:r>
      <w:r w:rsidR="00054FB5" w:rsidRPr="00110685">
        <w:rPr>
          <w:sz w:val="22"/>
          <w:szCs w:val="22"/>
          <w:lang w:val="es-ES"/>
        </w:rPr>
        <w:t xml:space="preserve"> muerte, </w:t>
      </w:r>
      <w:r w:rsidR="00017F14" w:rsidRPr="00110685">
        <w:rPr>
          <w:sz w:val="22"/>
          <w:szCs w:val="22"/>
          <w:lang w:val="es-ES"/>
        </w:rPr>
        <w:t xml:space="preserve">por lo que uno de los </w:t>
      </w:r>
      <w:r w:rsidR="00790725" w:rsidRPr="00110685">
        <w:rPr>
          <w:sz w:val="22"/>
          <w:szCs w:val="22"/>
          <w:lang w:val="es-ES"/>
        </w:rPr>
        <w:t>conocimiento</w:t>
      </w:r>
      <w:r w:rsidR="00017F14" w:rsidRPr="00110685">
        <w:rPr>
          <w:sz w:val="22"/>
          <w:szCs w:val="22"/>
          <w:lang w:val="es-ES"/>
        </w:rPr>
        <w:t>s</w:t>
      </w:r>
      <w:r w:rsidR="00790725" w:rsidRPr="00110685">
        <w:rPr>
          <w:sz w:val="22"/>
          <w:szCs w:val="22"/>
          <w:lang w:val="es-ES"/>
        </w:rPr>
        <w:t xml:space="preserve"> más importante</w:t>
      </w:r>
      <w:r w:rsidR="00017F14" w:rsidRPr="00110685">
        <w:rPr>
          <w:sz w:val="22"/>
          <w:szCs w:val="22"/>
          <w:lang w:val="es-ES"/>
        </w:rPr>
        <w:t>s</w:t>
      </w:r>
      <w:r w:rsidR="00790725" w:rsidRPr="00110685">
        <w:rPr>
          <w:sz w:val="22"/>
          <w:szCs w:val="22"/>
          <w:lang w:val="es-ES"/>
        </w:rPr>
        <w:t xml:space="preserve"> que podemos adquirir </w:t>
      </w:r>
      <w:r w:rsidR="0089393F" w:rsidRPr="00110685">
        <w:rPr>
          <w:sz w:val="22"/>
          <w:szCs w:val="22"/>
          <w:lang w:val="es-ES"/>
        </w:rPr>
        <w:t xml:space="preserve">en esta vida </w:t>
      </w:r>
      <w:r w:rsidR="00790725" w:rsidRPr="00110685">
        <w:rPr>
          <w:sz w:val="22"/>
          <w:szCs w:val="22"/>
          <w:lang w:val="es-ES"/>
        </w:rPr>
        <w:t>es aprende a morir. Ahora bien,</w:t>
      </w:r>
      <w:r w:rsidR="00C977E4" w:rsidRPr="00110685">
        <w:rPr>
          <w:sz w:val="22"/>
          <w:szCs w:val="22"/>
          <w:lang w:val="es-ES"/>
        </w:rPr>
        <w:t xml:space="preserve"> </w:t>
      </w:r>
      <w:r w:rsidR="00BD694B" w:rsidRPr="00110685">
        <w:rPr>
          <w:sz w:val="22"/>
          <w:szCs w:val="22"/>
          <w:lang w:val="es-ES"/>
        </w:rPr>
        <w:t xml:space="preserve">el mukti no se alcanza </w:t>
      </w:r>
      <w:r w:rsidR="0089393F" w:rsidRPr="00110685">
        <w:rPr>
          <w:sz w:val="22"/>
          <w:szCs w:val="22"/>
          <w:lang w:val="es-ES"/>
        </w:rPr>
        <w:t xml:space="preserve">de manera automática </w:t>
      </w:r>
      <w:r w:rsidR="00BD694B" w:rsidRPr="00110685">
        <w:rPr>
          <w:sz w:val="22"/>
          <w:szCs w:val="22"/>
          <w:lang w:val="es-ES"/>
        </w:rPr>
        <w:t>con la</w:t>
      </w:r>
      <w:r w:rsidR="0089393F" w:rsidRPr="00110685">
        <w:rPr>
          <w:sz w:val="22"/>
          <w:szCs w:val="22"/>
          <w:lang w:val="es-ES"/>
        </w:rPr>
        <w:t xml:space="preserve"> propia</w:t>
      </w:r>
      <w:r w:rsidR="00BD694B" w:rsidRPr="00110685">
        <w:rPr>
          <w:sz w:val="22"/>
          <w:szCs w:val="22"/>
          <w:lang w:val="es-ES"/>
        </w:rPr>
        <w:t xml:space="preserve"> muerte</w:t>
      </w:r>
      <w:r w:rsidR="00790725" w:rsidRPr="00110685">
        <w:rPr>
          <w:sz w:val="22"/>
          <w:szCs w:val="22"/>
          <w:lang w:val="es-ES"/>
        </w:rPr>
        <w:t xml:space="preserve"> debido</w:t>
      </w:r>
      <w:r w:rsidR="00BD694B" w:rsidRPr="00110685">
        <w:rPr>
          <w:sz w:val="22"/>
          <w:szCs w:val="22"/>
          <w:lang w:val="es-ES"/>
        </w:rPr>
        <w:t>, entre otras razones,</w:t>
      </w:r>
      <w:r w:rsidR="00790725" w:rsidRPr="00110685">
        <w:rPr>
          <w:sz w:val="22"/>
          <w:szCs w:val="22"/>
          <w:lang w:val="es-ES"/>
        </w:rPr>
        <w:t xml:space="preserve"> a la teoría del </w:t>
      </w:r>
      <w:r w:rsidR="005E2A9C" w:rsidRPr="00110685">
        <w:rPr>
          <w:sz w:val="22"/>
          <w:szCs w:val="22"/>
          <w:lang w:val="es-ES"/>
        </w:rPr>
        <w:t>karma</w:t>
      </w:r>
      <w:r w:rsidR="00C977E4" w:rsidRPr="00110685">
        <w:rPr>
          <w:sz w:val="22"/>
          <w:szCs w:val="22"/>
          <w:lang w:val="es-ES"/>
        </w:rPr>
        <w:t>;</w:t>
      </w:r>
      <w:r w:rsidR="00790725" w:rsidRPr="00110685">
        <w:rPr>
          <w:sz w:val="22"/>
          <w:szCs w:val="22"/>
          <w:lang w:val="es-ES"/>
        </w:rPr>
        <w:t xml:space="preserve"> esto es, </w:t>
      </w:r>
      <w:r w:rsidR="00BD694B" w:rsidRPr="00110685">
        <w:rPr>
          <w:sz w:val="22"/>
          <w:szCs w:val="22"/>
          <w:lang w:val="es-ES"/>
        </w:rPr>
        <w:t xml:space="preserve">a </w:t>
      </w:r>
      <w:r w:rsidR="00790725" w:rsidRPr="00110685">
        <w:rPr>
          <w:sz w:val="22"/>
          <w:szCs w:val="22"/>
          <w:lang w:val="es-ES"/>
        </w:rPr>
        <w:t>las consecuencias de</w:t>
      </w:r>
      <w:r w:rsidR="00BA1915" w:rsidRPr="00110685">
        <w:rPr>
          <w:sz w:val="22"/>
          <w:szCs w:val="22"/>
          <w:lang w:val="es-ES"/>
        </w:rPr>
        <w:t xml:space="preserve"> todos</w:t>
      </w:r>
      <w:r w:rsidR="00790725" w:rsidRPr="00110685">
        <w:rPr>
          <w:sz w:val="22"/>
          <w:szCs w:val="22"/>
          <w:lang w:val="es-ES"/>
        </w:rPr>
        <w:t xml:space="preserve"> nuestros </w:t>
      </w:r>
      <w:r w:rsidR="003929FD" w:rsidRPr="00110685">
        <w:rPr>
          <w:sz w:val="22"/>
          <w:szCs w:val="22"/>
          <w:lang w:val="es-ES"/>
        </w:rPr>
        <w:t>pensamientos, palabras, acciones (</w:t>
      </w:r>
      <w:r w:rsidR="00402705" w:rsidRPr="00110685">
        <w:rPr>
          <w:sz w:val="22"/>
          <w:szCs w:val="22"/>
          <w:lang w:val="es-ES"/>
        </w:rPr>
        <w:t>incluso sueños)</w:t>
      </w:r>
      <w:r w:rsidR="00790725" w:rsidRPr="00110685">
        <w:rPr>
          <w:sz w:val="22"/>
          <w:szCs w:val="22"/>
          <w:lang w:val="es-ES"/>
        </w:rPr>
        <w:t xml:space="preserve">. </w:t>
      </w:r>
      <w:r w:rsidR="00BA1915" w:rsidRPr="00110685">
        <w:rPr>
          <w:sz w:val="22"/>
          <w:szCs w:val="22"/>
          <w:lang w:val="es-ES"/>
        </w:rPr>
        <w:t xml:space="preserve">El </w:t>
      </w:r>
      <w:r w:rsidR="005E2A9C" w:rsidRPr="00110685">
        <w:rPr>
          <w:sz w:val="22"/>
          <w:szCs w:val="22"/>
          <w:lang w:val="es-ES"/>
        </w:rPr>
        <w:t>karma</w:t>
      </w:r>
      <w:r w:rsidR="00BA1915" w:rsidRPr="00110685">
        <w:rPr>
          <w:sz w:val="22"/>
          <w:szCs w:val="22"/>
          <w:lang w:val="es-ES"/>
        </w:rPr>
        <w:t xml:space="preserve"> no sólo responde a la ley de acción-</w:t>
      </w:r>
      <w:r w:rsidR="00790725" w:rsidRPr="00110685">
        <w:rPr>
          <w:sz w:val="22"/>
          <w:szCs w:val="22"/>
          <w:lang w:val="es-ES"/>
        </w:rPr>
        <w:t xml:space="preserve">reacción </w:t>
      </w:r>
      <w:r w:rsidR="00BA1915" w:rsidRPr="00110685">
        <w:rPr>
          <w:sz w:val="22"/>
          <w:szCs w:val="22"/>
          <w:lang w:val="es-ES"/>
        </w:rPr>
        <w:t>de</w:t>
      </w:r>
      <w:r w:rsidR="00790725" w:rsidRPr="00110685">
        <w:rPr>
          <w:sz w:val="22"/>
          <w:szCs w:val="22"/>
          <w:lang w:val="es-ES"/>
        </w:rPr>
        <w:t xml:space="preserve"> nuestros pensamiento</w:t>
      </w:r>
      <w:r w:rsidR="00833AD6" w:rsidRPr="00110685">
        <w:rPr>
          <w:sz w:val="22"/>
          <w:szCs w:val="22"/>
          <w:lang w:val="es-ES"/>
        </w:rPr>
        <w:t>s</w:t>
      </w:r>
      <w:r w:rsidR="00790725" w:rsidRPr="00110685">
        <w:rPr>
          <w:sz w:val="22"/>
          <w:szCs w:val="22"/>
          <w:lang w:val="es-ES"/>
        </w:rPr>
        <w:t>, palabras y acciones presentes. En re</w:t>
      </w:r>
      <w:r w:rsidR="00833AD6" w:rsidRPr="00110685">
        <w:rPr>
          <w:sz w:val="22"/>
          <w:szCs w:val="22"/>
          <w:lang w:val="es-ES"/>
        </w:rPr>
        <w:t>alidad, este concepto es</w:t>
      </w:r>
      <w:r w:rsidR="00790725" w:rsidRPr="00110685">
        <w:rPr>
          <w:sz w:val="22"/>
          <w:szCs w:val="22"/>
          <w:lang w:val="es-ES"/>
        </w:rPr>
        <w:t xml:space="preserve"> más complejo. </w:t>
      </w:r>
    </w:p>
    <w:p w14:paraId="37572F91" w14:textId="34B03F08" w:rsidR="00197F5C" w:rsidRPr="00110685" w:rsidRDefault="00790725" w:rsidP="00110685">
      <w:pPr>
        <w:pStyle w:val="p4"/>
        <w:ind w:firstLine="720"/>
        <w:rPr>
          <w:sz w:val="22"/>
          <w:szCs w:val="22"/>
          <w:lang w:val="es-ES"/>
        </w:rPr>
      </w:pPr>
      <w:r w:rsidRPr="00110685">
        <w:rPr>
          <w:sz w:val="22"/>
          <w:szCs w:val="22"/>
          <w:lang w:val="es-ES"/>
        </w:rPr>
        <w:t>Exist</w:t>
      </w:r>
      <w:r w:rsidR="00BA1915" w:rsidRPr="00110685">
        <w:rPr>
          <w:sz w:val="22"/>
          <w:szCs w:val="22"/>
          <w:lang w:val="es-ES"/>
        </w:rPr>
        <w:t xml:space="preserve">en tres maneras de crear </w:t>
      </w:r>
      <w:r w:rsidR="005E2A9C" w:rsidRPr="00110685">
        <w:rPr>
          <w:sz w:val="22"/>
          <w:szCs w:val="22"/>
          <w:lang w:val="es-ES"/>
        </w:rPr>
        <w:t>karma</w:t>
      </w:r>
      <w:r w:rsidR="00BA1915" w:rsidRPr="00110685">
        <w:rPr>
          <w:sz w:val="22"/>
          <w:szCs w:val="22"/>
          <w:lang w:val="es-ES"/>
        </w:rPr>
        <w:t>. Para exp</w:t>
      </w:r>
      <w:r w:rsidR="00833AD6" w:rsidRPr="00110685">
        <w:rPr>
          <w:sz w:val="22"/>
          <w:szCs w:val="22"/>
          <w:lang w:val="es-ES"/>
        </w:rPr>
        <w:t>licarlo, utilizaré una alegoría. La primera acepción del concepto ‘</w:t>
      </w:r>
      <w:r w:rsidR="005E2A9C" w:rsidRPr="00110685">
        <w:rPr>
          <w:sz w:val="22"/>
          <w:szCs w:val="22"/>
          <w:lang w:val="es-ES"/>
        </w:rPr>
        <w:t>karma</w:t>
      </w:r>
      <w:r w:rsidR="00833AD6" w:rsidRPr="00110685">
        <w:rPr>
          <w:sz w:val="22"/>
          <w:szCs w:val="22"/>
          <w:lang w:val="es-ES"/>
        </w:rPr>
        <w:t>’ se refiere a l</w:t>
      </w:r>
      <w:r w:rsidR="003929FD" w:rsidRPr="00110685">
        <w:rPr>
          <w:sz w:val="22"/>
          <w:szCs w:val="22"/>
          <w:lang w:val="es-ES"/>
        </w:rPr>
        <w:t xml:space="preserve">as </w:t>
      </w:r>
      <w:r w:rsidRPr="00110685">
        <w:rPr>
          <w:sz w:val="22"/>
          <w:szCs w:val="22"/>
          <w:lang w:val="es-ES"/>
        </w:rPr>
        <w:t>“</w:t>
      </w:r>
      <w:r w:rsidR="003929FD" w:rsidRPr="00110685">
        <w:rPr>
          <w:sz w:val="22"/>
          <w:szCs w:val="22"/>
          <w:lang w:val="es-ES"/>
        </w:rPr>
        <w:t>semillas</w:t>
      </w:r>
      <w:r w:rsidRPr="00110685">
        <w:rPr>
          <w:sz w:val="22"/>
          <w:szCs w:val="22"/>
          <w:lang w:val="es-ES"/>
        </w:rPr>
        <w:t>”</w:t>
      </w:r>
      <w:r w:rsidR="003929FD" w:rsidRPr="00110685">
        <w:rPr>
          <w:sz w:val="22"/>
          <w:szCs w:val="22"/>
          <w:lang w:val="es-ES"/>
        </w:rPr>
        <w:t xml:space="preserve"> que en vidas pasadas hemos sembrado (</w:t>
      </w:r>
      <w:r w:rsidR="00833AD6" w:rsidRPr="00110685">
        <w:rPr>
          <w:sz w:val="22"/>
          <w:szCs w:val="22"/>
          <w:lang w:val="es-ES"/>
        </w:rPr>
        <w:t>en el pasado de nuestra</w:t>
      </w:r>
      <w:r w:rsidR="003929FD" w:rsidRPr="00110685">
        <w:rPr>
          <w:sz w:val="22"/>
          <w:szCs w:val="22"/>
          <w:lang w:val="es-ES"/>
        </w:rPr>
        <w:t xml:space="preserve"> vida</w:t>
      </w:r>
      <w:r w:rsidR="00833AD6" w:rsidRPr="00110685">
        <w:rPr>
          <w:sz w:val="22"/>
          <w:szCs w:val="22"/>
          <w:lang w:val="es-ES"/>
        </w:rPr>
        <w:t xml:space="preserve"> actual</w:t>
      </w:r>
      <w:r w:rsidR="003929FD" w:rsidRPr="00110685">
        <w:rPr>
          <w:sz w:val="22"/>
          <w:szCs w:val="22"/>
          <w:lang w:val="es-ES"/>
        </w:rPr>
        <w:t xml:space="preserve">), y </w:t>
      </w:r>
      <w:r w:rsidRPr="00110685">
        <w:rPr>
          <w:sz w:val="22"/>
          <w:szCs w:val="22"/>
          <w:lang w:val="es-ES"/>
        </w:rPr>
        <w:t xml:space="preserve">de las </w:t>
      </w:r>
      <w:r w:rsidR="003929FD" w:rsidRPr="00110685">
        <w:rPr>
          <w:sz w:val="22"/>
          <w:szCs w:val="22"/>
          <w:lang w:val="es-ES"/>
        </w:rPr>
        <w:t xml:space="preserve">que ahora cosechamos sus frutos. Este </w:t>
      </w:r>
      <w:r w:rsidR="005E2A9C" w:rsidRPr="00110685">
        <w:rPr>
          <w:sz w:val="22"/>
          <w:szCs w:val="22"/>
          <w:lang w:val="es-ES"/>
        </w:rPr>
        <w:t>karma</w:t>
      </w:r>
      <w:r w:rsidR="004D1B11" w:rsidRPr="00110685">
        <w:rPr>
          <w:sz w:val="22"/>
          <w:szCs w:val="22"/>
          <w:lang w:val="es-ES"/>
        </w:rPr>
        <w:t xml:space="preserve"> </w:t>
      </w:r>
      <w:r w:rsidR="003929FD" w:rsidRPr="00110685">
        <w:rPr>
          <w:sz w:val="22"/>
          <w:szCs w:val="22"/>
          <w:lang w:val="es-ES"/>
        </w:rPr>
        <w:t>es el responsable de nuestr</w:t>
      </w:r>
      <w:r w:rsidR="004D1B11" w:rsidRPr="00110685">
        <w:rPr>
          <w:sz w:val="22"/>
          <w:szCs w:val="22"/>
          <w:lang w:val="es-ES"/>
        </w:rPr>
        <w:t xml:space="preserve">a presente existencia y es conocido como </w:t>
      </w:r>
      <w:r w:rsidR="0089393F" w:rsidRPr="00110685">
        <w:rPr>
          <w:sz w:val="22"/>
          <w:szCs w:val="22"/>
          <w:lang w:val="es-ES"/>
        </w:rPr>
        <w:t>“</w:t>
      </w:r>
      <w:r w:rsidR="004D1B11" w:rsidRPr="00110685">
        <w:rPr>
          <w:sz w:val="22"/>
          <w:szCs w:val="22"/>
          <w:lang w:val="es-ES"/>
        </w:rPr>
        <w:t>p</w:t>
      </w:r>
      <w:r w:rsidR="003929FD" w:rsidRPr="00110685">
        <w:rPr>
          <w:sz w:val="22"/>
          <w:szCs w:val="22"/>
          <w:lang w:val="es-ES"/>
        </w:rPr>
        <w:t>ralabdh</w:t>
      </w:r>
      <w:r w:rsidR="0089393F" w:rsidRPr="00110685">
        <w:rPr>
          <w:sz w:val="22"/>
          <w:szCs w:val="22"/>
          <w:lang w:val="es-ES"/>
        </w:rPr>
        <w:t>”</w:t>
      </w:r>
      <w:r w:rsidR="003929FD" w:rsidRPr="00110685">
        <w:rPr>
          <w:sz w:val="22"/>
          <w:szCs w:val="22"/>
          <w:lang w:val="es-ES"/>
        </w:rPr>
        <w:t>.</w:t>
      </w:r>
      <w:r w:rsidR="00833AD6" w:rsidRPr="00110685">
        <w:rPr>
          <w:sz w:val="22"/>
          <w:szCs w:val="22"/>
          <w:lang w:val="es-ES"/>
        </w:rPr>
        <w:t xml:space="preserve"> La segunda acepción se refiere a l</w:t>
      </w:r>
      <w:r w:rsidRPr="00110685">
        <w:rPr>
          <w:sz w:val="22"/>
          <w:szCs w:val="22"/>
          <w:lang w:val="es-ES"/>
        </w:rPr>
        <w:t>as</w:t>
      </w:r>
      <w:r w:rsidR="003929FD" w:rsidRPr="00110685">
        <w:rPr>
          <w:sz w:val="22"/>
          <w:szCs w:val="22"/>
          <w:lang w:val="es-ES"/>
        </w:rPr>
        <w:t xml:space="preserve"> semillas</w:t>
      </w:r>
      <w:r w:rsidR="00833AD6" w:rsidRPr="00110685">
        <w:rPr>
          <w:sz w:val="22"/>
          <w:szCs w:val="22"/>
          <w:lang w:val="es-ES"/>
        </w:rPr>
        <w:t xml:space="preserve"> que actualmente</w:t>
      </w:r>
      <w:r w:rsidRPr="00110685">
        <w:rPr>
          <w:sz w:val="22"/>
          <w:szCs w:val="22"/>
          <w:lang w:val="es-ES"/>
        </w:rPr>
        <w:t xml:space="preserve"> estamos sembrando </w:t>
      </w:r>
      <w:r w:rsidR="00833AD6" w:rsidRPr="00110685">
        <w:rPr>
          <w:sz w:val="22"/>
          <w:szCs w:val="22"/>
          <w:lang w:val="es-ES"/>
        </w:rPr>
        <w:t xml:space="preserve">y </w:t>
      </w:r>
      <w:r w:rsidRPr="00110685">
        <w:rPr>
          <w:sz w:val="22"/>
          <w:szCs w:val="22"/>
          <w:lang w:val="es-ES"/>
        </w:rPr>
        <w:t>cuyos fr</w:t>
      </w:r>
      <w:r w:rsidR="00833AD6" w:rsidRPr="00110685">
        <w:rPr>
          <w:sz w:val="22"/>
          <w:szCs w:val="22"/>
          <w:lang w:val="es-ES"/>
        </w:rPr>
        <w:t>utos también recolectamos durante nuestra actual</w:t>
      </w:r>
      <w:r w:rsidR="004D1B11" w:rsidRPr="00110685">
        <w:rPr>
          <w:sz w:val="22"/>
          <w:szCs w:val="22"/>
          <w:lang w:val="es-ES"/>
        </w:rPr>
        <w:t xml:space="preserve"> existencia</w:t>
      </w:r>
      <w:r w:rsidRPr="00110685">
        <w:rPr>
          <w:sz w:val="22"/>
          <w:szCs w:val="22"/>
          <w:lang w:val="es-ES"/>
        </w:rPr>
        <w:t xml:space="preserve">. </w:t>
      </w:r>
      <w:r w:rsidR="004D1B11" w:rsidRPr="00110685">
        <w:rPr>
          <w:sz w:val="22"/>
          <w:szCs w:val="22"/>
          <w:lang w:val="es-ES"/>
        </w:rPr>
        <w:t xml:space="preserve">Este </w:t>
      </w:r>
      <w:r w:rsidR="005E2A9C" w:rsidRPr="00110685">
        <w:rPr>
          <w:sz w:val="22"/>
          <w:szCs w:val="22"/>
          <w:lang w:val="es-ES"/>
        </w:rPr>
        <w:t>karma</w:t>
      </w:r>
      <w:r w:rsidR="004D1B11" w:rsidRPr="00110685">
        <w:rPr>
          <w:sz w:val="22"/>
          <w:szCs w:val="22"/>
          <w:lang w:val="es-ES"/>
        </w:rPr>
        <w:t xml:space="preserve"> es conocido como</w:t>
      </w:r>
      <w:r w:rsidRPr="00110685">
        <w:rPr>
          <w:sz w:val="22"/>
          <w:szCs w:val="22"/>
          <w:lang w:val="es-ES"/>
        </w:rPr>
        <w:t xml:space="preserve"> </w:t>
      </w:r>
      <w:r w:rsidR="0089393F" w:rsidRPr="00110685">
        <w:rPr>
          <w:sz w:val="22"/>
          <w:szCs w:val="22"/>
          <w:lang w:val="es-ES"/>
        </w:rPr>
        <w:t>“</w:t>
      </w:r>
      <w:r w:rsidR="004D1B11" w:rsidRPr="00110685">
        <w:rPr>
          <w:sz w:val="22"/>
          <w:szCs w:val="22"/>
          <w:lang w:val="es-ES"/>
        </w:rPr>
        <w:t>k</w:t>
      </w:r>
      <w:r w:rsidR="003929FD" w:rsidRPr="00110685">
        <w:rPr>
          <w:sz w:val="22"/>
          <w:szCs w:val="22"/>
          <w:lang w:val="es-ES"/>
        </w:rPr>
        <w:t>riyaman</w:t>
      </w:r>
      <w:r w:rsidR="0089393F" w:rsidRPr="00110685">
        <w:rPr>
          <w:sz w:val="22"/>
          <w:szCs w:val="22"/>
          <w:lang w:val="es-ES"/>
        </w:rPr>
        <w:t>”</w:t>
      </w:r>
      <w:r w:rsidR="003929FD" w:rsidRPr="00110685">
        <w:rPr>
          <w:sz w:val="22"/>
          <w:szCs w:val="22"/>
          <w:lang w:val="es-ES"/>
        </w:rPr>
        <w:t>.</w:t>
      </w:r>
      <w:r w:rsidR="00833AD6" w:rsidRPr="00110685">
        <w:rPr>
          <w:sz w:val="22"/>
          <w:szCs w:val="22"/>
          <w:lang w:val="es-ES"/>
        </w:rPr>
        <w:t xml:space="preserve"> La tercera acepción se refiere a l</w:t>
      </w:r>
      <w:r w:rsidR="003929FD" w:rsidRPr="00110685">
        <w:rPr>
          <w:sz w:val="22"/>
          <w:szCs w:val="22"/>
          <w:lang w:val="es-ES"/>
        </w:rPr>
        <w:t>os</w:t>
      </w:r>
      <w:r w:rsidR="004D1B11" w:rsidRPr="00110685">
        <w:rPr>
          <w:sz w:val="22"/>
          <w:szCs w:val="22"/>
          <w:lang w:val="es-ES"/>
        </w:rPr>
        <w:t xml:space="preserve"> frutos </w:t>
      </w:r>
      <w:r w:rsidRPr="00110685">
        <w:rPr>
          <w:sz w:val="22"/>
          <w:szCs w:val="22"/>
          <w:lang w:val="es-ES"/>
        </w:rPr>
        <w:t xml:space="preserve">que </w:t>
      </w:r>
      <w:r w:rsidR="00E6704A" w:rsidRPr="00110685">
        <w:rPr>
          <w:sz w:val="22"/>
          <w:szCs w:val="22"/>
          <w:lang w:val="es-ES"/>
        </w:rPr>
        <w:t xml:space="preserve">todavía </w:t>
      </w:r>
      <w:r w:rsidRPr="00110685">
        <w:rPr>
          <w:sz w:val="22"/>
          <w:szCs w:val="22"/>
          <w:lang w:val="es-ES"/>
        </w:rPr>
        <w:t>no han sido recolectados</w:t>
      </w:r>
      <w:r w:rsidR="00E6704A" w:rsidRPr="00110685">
        <w:rPr>
          <w:sz w:val="22"/>
          <w:szCs w:val="22"/>
          <w:lang w:val="es-ES"/>
        </w:rPr>
        <w:t xml:space="preserve"> </w:t>
      </w:r>
      <w:r w:rsidR="004D1B11" w:rsidRPr="00110685">
        <w:rPr>
          <w:sz w:val="22"/>
          <w:szCs w:val="22"/>
          <w:lang w:val="es-ES"/>
        </w:rPr>
        <w:t xml:space="preserve">y que hemos “sembrado” en el pasado y </w:t>
      </w:r>
      <w:r w:rsidR="0089393F" w:rsidRPr="00110685">
        <w:rPr>
          <w:sz w:val="22"/>
          <w:szCs w:val="22"/>
          <w:lang w:val="es-ES"/>
        </w:rPr>
        <w:t xml:space="preserve">que seguimos sembrando </w:t>
      </w:r>
      <w:r w:rsidR="004D1B11" w:rsidRPr="00110685">
        <w:rPr>
          <w:sz w:val="22"/>
          <w:szCs w:val="22"/>
          <w:lang w:val="es-ES"/>
        </w:rPr>
        <w:t xml:space="preserve">en el presente. Estos </w:t>
      </w:r>
      <w:r w:rsidR="005E2A9C" w:rsidRPr="00110685">
        <w:rPr>
          <w:sz w:val="22"/>
          <w:szCs w:val="22"/>
          <w:lang w:val="es-ES"/>
        </w:rPr>
        <w:t>karma</w:t>
      </w:r>
      <w:r w:rsidR="004D1B11" w:rsidRPr="00110685">
        <w:rPr>
          <w:sz w:val="22"/>
          <w:szCs w:val="22"/>
          <w:lang w:val="es-ES"/>
        </w:rPr>
        <w:t xml:space="preserve">s están, por así decirlo, </w:t>
      </w:r>
      <w:r w:rsidR="003929FD" w:rsidRPr="00110685">
        <w:rPr>
          <w:sz w:val="22"/>
          <w:szCs w:val="22"/>
          <w:lang w:val="es-ES"/>
        </w:rPr>
        <w:t>almacenad</w:t>
      </w:r>
      <w:r w:rsidR="004D1B11" w:rsidRPr="00110685">
        <w:rPr>
          <w:sz w:val="22"/>
          <w:szCs w:val="22"/>
          <w:lang w:val="es-ES"/>
        </w:rPr>
        <w:t>os</w:t>
      </w:r>
      <w:r w:rsidR="003929FD" w:rsidRPr="00110685">
        <w:rPr>
          <w:sz w:val="22"/>
          <w:szCs w:val="22"/>
          <w:lang w:val="es-ES"/>
        </w:rPr>
        <w:t xml:space="preserve">. </w:t>
      </w:r>
      <w:r w:rsidR="004D1B11" w:rsidRPr="00110685">
        <w:rPr>
          <w:sz w:val="22"/>
          <w:szCs w:val="22"/>
          <w:lang w:val="es-ES"/>
        </w:rPr>
        <w:t xml:space="preserve">A este </w:t>
      </w:r>
      <w:r w:rsidR="005E2A9C" w:rsidRPr="00110685">
        <w:rPr>
          <w:sz w:val="22"/>
          <w:szCs w:val="22"/>
          <w:lang w:val="es-ES"/>
        </w:rPr>
        <w:t>karma</w:t>
      </w:r>
      <w:r w:rsidRPr="00110685">
        <w:rPr>
          <w:sz w:val="22"/>
          <w:szCs w:val="22"/>
          <w:lang w:val="es-ES"/>
        </w:rPr>
        <w:t xml:space="preserve"> </w:t>
      </w:r>
      <w:r w:rsidR="004D1B11" w:rsidRPr="00110685">
        <w:rPr>
          <w:sz w:val="22"/>
          <w:szCs w:val="22"/>
          <w:lang w:val="es-ES"/>
        </w:rPr>
        <w:t xml:space="preserve">se le conoce como </w:t>
      </w:r>
      <w:r w:rsidR="0089393F" w:rsidRPr="00110685">
        <w:rPr>
          <w:sz w:val="22"/>
          <w:szCs w:val="22"/>
          <w:lang w:val="es-ES"/>
        </w:rPr>
        <w:t>“</w:t>
      </w:r>
      <w:r w:rsidR="004D1B11" w:rsidRPr="00110685">
        <w:rPr>
          <w:sz w:val="22"/>
          <w:szCs w:val="22"/>
          <w:lang w:val="es-ES"/>
        </w:rPr>
        <w:t>s</w:t>
      </w:r>
      <w:r w:rsidR="003929FD" w:rsidRPr="00110685">
        <w:rPr>
          <w:sz w:val="22"/>
          <w:szCs w:val="22"/>
          <w:lang w:val="es-ES"/>
        </w:rPr>
        <w:t>inchiti</w:t>
      </w:r>
      <w:r w:rsidR="0089393F" w:rsidRPr="00110685">
        <w:rPr>
          <w:sz w:val="22"/>
          <w:szCs w:val="22"/>
          <w:lang w:val="es-ES"/>
        </w:rPr>
        <w:t>”</w:t>
      </w:r>
      <w:r w:rsidR="00E712D6" w:rsidRPr="00110685">
        <w:rPr>
          <w:sz w:val="22"/>
          <w:szCs w:val="22"/>
          <w:lang w:val="es-ES"/>
        </w:rPr>
        <w:t>,</w:t>
      </w:r>
      <w:r w:rsidR="00E6704A" w:rsidRPr="00110685">
        <w:rPr>
          <w:sz w:val="22"/>
          <w:szCs w:val="22"/>
          <w:lang w:val="es-ES"/>
        </w:rPr>
        <w:t xml:space="preserve"> el cual</w:t>
      </w:r>
      <w:r w:rsidR="004D1B11" w:rsidRPr="00110685">
        <w:rPr>
          <w:sz w:val="22"/>
          <w:szCs w:val="22"/>
          <w:lang w:val="es-ES"/>
        </w:rPr>
        <w:t xml:space="preserve"> tendrá que ser “saldado”</w:t>
      </w:r>
      <w:r w:rsidR="003929FD" w:rsidRPr="00110685">
        <w:rPr>
          <w:sz w:val="22"/>
          <w:szCs w:val="22"/>
          <w:lang w:val="es-ES"/>
        </w:rPr>
        <w:t xml:space="preserve"> </w:t>
      </w:r>
      <w:r w:rsidR="0089393F" w:rsidRPr="00110685">
        <w:rPr>
          <w:sz w:val="22"/>
          <w:szCs w:val="22"/>
          <w:lang w:val="es-ES"/>
        </w:rPr>
        <w:t>en futuras reencarnaciones.</w:t>
      </w:r>
      <w:r w:rsidR="00ED2B8B" w:rsidRPr="00110685">
        <w:rPr>
          <w:sz w:val="22"/>
          <w:szCs w:val="22"/>
          <w:lang w:val="es-ES"/>
        </w:rPr>
        <w:t xml:space="preserve"> </w:t>
      </w:r>
      <w:r w:rsidR="00781CCC" w:rsidRPr="00110685">
        <w:rPr>
          <w:sz w:val="22"/>
          <w:szCs w:val="22"/>
          <w:lang w:val="es-ES"/>
        </w:rPr>
        <w:t xml:space="preserve">Notemos </w:t>
      </w:r>
      <w:r w:rsidR="00585E22" w:rsidRPr="00110685">
        <w:rPr>
          <w:sz w:val="22"/>
          <w:szCs w:val="22"/>
          <w:lang w:val="es-ES"/>
        </w:rPr>
        <w:t>que,</w:t>
      </w:r>
      <w:r w:rsidR="00781CCC" w:rsidRPr="00110685">
        <w:rPr>
          <w:sz w:val="22"/>
          <w:szCs w:val="22"/>
          <w:lang w:val="es-ES"/>
        </w:rPr>
        <w:t xml:space="preserve"> de acuerdo con esta explicación</w:t>
      </w:r>
      <w:r w:rsidR="008806BD" w:rsidRPr="00110685">
        <w:rPr>
          <w:sz w:val="22"/>
          <w:szCs w:val="22"/>
          <w:lang w:val="es-ES"/>
        </w:rPr>
        <w:t xml:space="preserve">, es indiscernible </w:t>
      </w:r>
      <w:r w:rsidR="009F48F0" w:rsidRPr="00110685">
        <w:rPr>
          <w:sz w:val="22"/>
          <w:szCs w:val="22"/>
          <w:lang w:val="es-ES"/>
        </w:rPr>
        <w:t>verificar</w:t>
      </w:r>
      <w:r w:rsidR="008806BD" w:rsidRPr="00110685">
        <w:rPr>
          <w:sz w:val="22"/>
          <w:szCs w:val="22"/>
          <w:lang w:val="es-ES"/>
        </w:rPr>
        <w:t xml:space="preserve"> si </w:t>
      </w:r>
      <w:r w:rsidR="00781CCC" w:rsidRPr="00110685">
        <w:rPr>
          <w:sz w:val="22"/>
          <w:szCs w:val="22"/>
          <w:lang w:val="es-ES"/>
        </w:rPr>
        <w:t xml:space="preserve">una acción </w:t>
      </w:r>
      <w:r w:rsidR="0089393F" w:rsidRPr="00110685">
        <w:rPr>
          <w:sz w:val="22"/>
          <w:szCs w:val="22"/>
          <w:lang w:val="es-ES"/>
        </w:rPr>
        <w:t xml:space="preserve">particular </w:t>
      </w:r>
      <w:r w:rsidR="008806BD" w:rsidRPr="00110685">
        <w:rPr>
          <w:sz w:val="22"/>
          <w:szCs w:val="22"/>
          <w:lang w:val="es-ES"/>
        </w:rPr>
        <w:t xml:space="preserve">es causa o efecto de un </w:t>
      </w:r>
      <w:r w:rsidR="005E2A9C" w:rsidRPr="00110685">
        <w:rPr>
          <w:sz w:val="22"/>
          <w:szCs w:val="22"/>
          <w:lang w:val="es-ES"/>
        </w:rPr>
        <w:t>karma</w:t>
      </w:r>
      <w:r w:rsidR="008806BD" w:rsidRPr="00110685">
        <w:rPr>
          <w:sz w:val="22"/>
          <w:szCs w:val="22"/>
          <w:lang w:val="es-ES"/>
        </w:rPr>
        <w:t xml:space="preserve">, esto es, no podemos saber si </w:t>
      </w:r>
      <w:r w:rsidR="00781CCC" w:rsidRPr="00110685">
        <w:rPr>
          <w:sz w:val="22"/>
          <w:szCs w:val="22"/>
          <w:lang w:val="es-ES"/>
        </w:rPr>
        <w:t>estamos cosechando el fruto kármico o sembrando la semilla</w:t>
      </w:r>
      <w:r w:rsidR="00501292" w:rsidRPr="00110685">
        <w:rPr>
          <w:sz w:val="22"/>
          <w:szCs w:val="22"/>
          <w:lang w:val="es-ES"/>
        </w:rPr>
        <w:t>.</w:t>
      </w:r>
      <w:r w:rsidR="000F7BD5" w:rsidRPr="00110685">
        <w:rPr>
          <w:sz w:val="22"/>
          <w:szCs w:val="22"/>
          <w:lang w:val="es-ES"/>
        </w:rPr>
        <w:t xml:space="preserve"> </w:t>
      </w:r>
      <w:r w:rsidR="00153464" w:rsidRPr="00110685">
        <w:rPr>
          <w:sz w:val="22"/>
          <w:szCs w:val="22"/>
          <w:lang w:val="es-ES"/>
        </w:rPr>
        <w:t xml:space="preserve">Así visto, estamos atrapados en el </w:t>
      </w:r>
      <w:r w:rsidR="004D1B11" w:rsidRPr="00110685">
        <w:rPr>
          <w:sz w:val="22"/>
          <w:szCs w:val="22"/>
          <w:lang w:val="es-ES"/>
        </w:rPr>
        <w:t xml:space="preserve">inevitable </w:t>
      </w:r>
      <w:r w:rsidR="00153464" w:rsidRPr="00110685">
        <w:rPr>
          <w:sz w:val="22"/>
          <w:szCs w:val="22"/>
          <w:lang w:val="es-ES"/>
        </w:rPr>
        <w:t xml:space="preserve">proceso kármico de sembrar y cosechar </w:t>
      </w:r>
      <w:r w:rsidR="005E2A9C" w:rsidRPr="00110685">
        <w:rPr>
          <w:sz w:val="22"/>
          <w:szCs w:val="22"/>
          <w:lang w:val="es-ES"/>
        </w:rPr>
        <w:t>karma</w:t>
      </w:r>
      <w:r w:rsidR="00153464" w:rsidRPr="00110685">
        <w:rPr>
          <w:sz w:val="22"/>
          <w:szCs w:val="22"/>
          <w:lang w:val="es-ES"/>
        </w:rPr>
        <w:t xml:space="preserve">s. </w:t>
      </w:r>
      <w:r w:rsidR="004D1B11" w:rsidRPr="00110685">
        <w:rPr>
          <w:sz w:val="22"/>
          <w:szCs w:val="22"/>
          <w:lang w:val="es-ES"/>
        </w:rPr>
        <w:t>Este proceso</w:t>
      </w:r>
      <w:r w:rsidR="00153464" w:rsidRPr="00110685">
        <w:rPr>
          <w:sz w:val="22"/>
          <w:szCs w:val="22"/>
          <w:lang w:val="es-ES"/>
        </w:rPr>
        <w:t xml:space="preserve"> es</w:t>
      </w:r>
      <w:r w:rsidR="004D1B11" w:rsidRPr="00110685">
        <w:rPr>
          <w:sz w:val="22"/>
          <w:szCs w:val="22"/>
          <w:lang w:val="es-ES"/>
        </w:rPr>
        <w:t xml:space="preserve"> la principal causa de que estemos “atrapados” en la rueda de la</w:t>
      </w:r>
      <w:r w:rsidR="00153464" w:rsidRPr="00110685">
        <w:rPr>
          <w:sz w:val="22"/>
          <w:szCs w:val="22"/>
          <w:lang w:val="es-ES"/>
        </w:rPr>
        <w:t xml:space="preserve"> reencarnación </w:t>
      </w:r>
      <w:r w:rsidR="000E724A" w:rsidRPr="00110685">
        <w:rPr>
          <w:sz w:val="22"/>
          <w:szCs w:val="22"/>
          <w:lang w:val="es-ES"/>
        </w:rPr>
        <w:t>o samsara</w:t>
      </w:r>
      <w:r w:rsidR="00153464" w:rsidRPr="00110685">
        <w:rPr>
          <w:sz w:val="22"/>
          <w:szCs w:val="22"/>
          <w:lang w:val="es-ES"/>
        </w:rPr>
        <w:t xml:space="preserve"> que nos aleja del mukti. </w:t>
      </w:r>
    </w:p>
    <w:p w14:paraId="00BBC0C3" w14:textId="33C7A0E0" w:rsidR="00D45BC9" w:rsidRPr="00110685" w:rsidRDefault="00E3719C" w:rsidP="00110685">
      <w:pPr>
        <w:pStyle w:val="p4"/>
        <w:ind w:firstLine="720"/>
        <w:rPr>
          <w:sz w:val="22"/>
          <w:szCs w:val="22"/>
          <w:lang w:val="es-ES"/>
        </w:rPr>
      </w:pPr>
      <w:r w:rsidRPr="00110685">
        <w:rPr>
          <w:sz w:val="22"/>
          <w:szCs w:val="22"/>
          <w:lang w:val="es-ES"/>
        </w:rPr>
        <w:t>Por lo anterior</w:t>
      </w:r>
      <w:r w:rsidR="000A259B" w:rsidRPr="00110685">
        <w:rPr>
          <w:sz w:val="22"/>
          <w:szCs w:val="22"/>
          <w:lang w:val="es-ES"/>
        </w:rPr>
        <w:t>,</w:t>
      </w:r>
      <w:r w:rsidR="00D45BC9" w:rsidRPr="00110685">
        <w:rPr>
          <w:sz w:val="22"/>
          <w:szCs w:val="22"/>
          <w:lang w:val="es-ES"/>
        </w:rPr>
        <w:t xml:space="preserve"> </w:t>
      </w:r>
      <w:r w:rsidR="00197F5C" w:rsidRPr="00110685">
        <w:rPr>
          <w:sz w:val="22"/>
          <w:szCs w:val="22"/>
          <w:lang w:val="es-ES"/>
        </w:rPr>
        <w:t>el concepto</w:t>
      </w:r>
      <w:r w:rsidR="00D45BC9" w:rsidRPr="00110685">
        <w:rPr>
          <w:sz w:val="22"/>
          <w:szCs w:val="22"/>
          <w:lang w:val="es-ES"/>
        </w:rPr>
        <w:t xml:space="preserve"> de </w:t>
      </w:r>
      <w:r w:rsidR="005E2A9C" w:rsidRPr="00110685">
        <w:rPr>
          <w:sz w:val="22"/>
          <w:szCs w:val="22"/>
          <w:lang w:val="es-ES"/>
        </w:rPr>
        <w:t>karma</w:t>
      </w:r>
      <w:r w:rsidR="00D45BC9" w:rsidRPr="00110685">
        <w:rPr>
          <w:sz w:val="22"/>
          <w:szCs w:val="22"/>
          <w:lang w:val="es-ES"/>
        </w:rPr>
        <w:t xml:space="preserve"> </w:t>
      </w:r>
      <w:r w:rsidR="00197F5C" w:rsidRPr="00110685">
        <w:rPr>
          <w:sz w:val="22"/>
          <w:szCs w:val="22"/>
          <w:lang w:val="es-ES"/>
        </w:rPr>
        <w:t xml:space="preserve">para esta tradición yóguica </w:t>
      </w:r>
      <w:r w:rsidR="00D45BC9" w:rsidRPr="00110685">
        <w:rPr>
          <w:sz w:val="22"/>
          <w:szCs w:val="22"/>
          <w:lang w:val="es-ES"/>
        </w:rPr>
        <w:t>es más complej</w:t>
      </w:r>
      <w:r w:rsidRPr="00110685">
        <w:rPr>
          <w:sz w:val="22"/>
          <w:szCs w:val="22"/>
          <w:lang w:val="es-ES"/>
        </w:rPr>
        <w:t>o</w:t>
      </w:r>
      <w:r w:rsidR="00D45BC9" w:rsidRPr="00110685">
        <w:rPr>
          <w:sz w:val="22"/>
          <w:szCs w:val="22"/>
          <w:lang w:val="es-ES"/>
        </w:rPr>
        <w:t xml:space="preserve"> que la noción occidental </w:t>
      </w:r>
      <w:r w:rsidR="000348F2" w:rsidRPr="00110685">
        <w:rPr>
          <w:sz w:val="22"/>
          <w:szCs w:val="22"/>
          <w:lang w:val="es-ES"/>
        </w:rPr>
        <w:t xml:space="preserve">que reduce este concepto a la </w:t>
      </w:r>
      <w:r w:rsidR="000A0499" w:rsidRPr="00110685">
        <w:rPr>
          <w:sz w:val="22"/>
          <w:szCs w:val="22"/>
          <w:lang w:val="es-ES"/>
        </w:rPr>
        <w:t>“suerte”</w:t>
      </w:r>
      <w:r w:rsidR="00D45BC9" w:rsidRPr="00110685">
        <w:rPr>
          <w:sz w:val="22"/>
          <w:szCs w:val="22"/>
          <w:lang w:val="es-ES"/>
        </w:rPr>
        <w:t xml:space="preserve"> que una persona tiene desde antes de su nacimiento. El </w:t>
      </w:r>
      <w:r w:rsidR="005E2A9C" w:rsidRPr="00110685">
        <w:rPr>
          <w:sz w:val="22"/>
          <w:szCs w:val="22"/>
          <w:lang w:val="es-ES"/>
        </w:rPr>
        <w:t>karma</w:t>
      </w:r>
      <w:r w:rsidR="00C74928" w:rsidRPr="00110685">
        <w:rPr>
          <w:sz w:val="22"/>
          <w:szCs w:val="22"/>
          <w:lang w:val="es-ES"/>
        </w:rPr>
        <w:t xml:space="preserve">, para </w:t>
      </w:r>
      <w:r w:rsidR="00EA5E30" w:rsidRPr="00110685">
        <w:rPr>
          <w:sz w:val="22"/>
          <w:szCs w:val="22"/>
          <w:lang w:val="es-ES"/>
        </w:rPr>
        <w:t xml:space="preserve">esta </w:t>
      </w:r>
      <w:r w:rsidR="00C74928" w:rsidRPr="00110685">
        <w:rPr>
          <w:sz w:val="22"/>
          <w:szCs w:val="22"/>
          <w:lang w:val="es-ES"/>
        </w:rPr>
        <w:t>tradición yóguica,</w:t>
      </w:r>
      <w:r w:rsidR="00D45BC9" w:rsidRPr="00110685">
        <w:rPr>
          <w:sz w:val="22"/>
          <w:szCs w:val="22"/>
          <w:lang w:val="es-ES"/>
        </w:rPr>
        <w:t xml:space="preserve"> no es </w:t>
      </w:r>
      <w:r w:rsidR="00CA429D" w:rsidRPr="00110685">
        <w:rPr>
          <w:sz w:val="22"/>
          <w:szCs w:val="22"/>
          <w:lang w:val="es-ES"/>
        </w:rPr>
        <w:t xml:space="preserve">el </w:t>
      </w:r>
      <w:r w:rsidR="00D45BC9" w:rsidRPr="00110685">
        <w:rPr>
          <w:sz w:val="22"/>
          <w:szCs w:val="22"/>
          <w:lang w:val="es-ES"/>
        </w:rPr>
        <w:t>destino pr</w:t>
      </w:r>
      <w:r w:rsidR="000348F2" w:rsidRPr="00110685">
        <w:rPr>
          <w:sz w:val="22"/>
          <w:szCs w:val="22"/>
          <w:lang w:val="es-ES"/>
        </w:rPr>
        <w:t>edeterminado de cada individuo.</w:t>
      </w:r>
      <w:r w:rsidR="00C74928" w:rsidRPr="00110685">
        <w:rPr>
          <w:sz w:val="22"/>
          <w:szCs w:val="22"/>
          <w:lang w:val="es-ES"/>
        </w:rPr>
        <w:t xml:space="preserve"> Tampoco</w:t>
      </w:r>
      <w:r w:rsidR="00204D57" w:rsidRPr="00110685">
        <w:rPr>
          <w:sz w:val="22"/>
          <w:szCs w:val="22"/>
          <w:lang w:val="es-ES"/>
        </w:rPr>
        <w:t xml:space="preserve"> </w:t>
      </w:r>
      <w:r w:rsidR="00F7440A" w:rsidRPr="00110685">
        <w:rPr>
          <w:sz w:val="22"/>
          <w:szCs w:val="22"/>
          <w:lang w:val="es-ES"/>
        </w:rPr>
        <w:t>es</w:t>
      </w:r>
      <w:r w:rsidR="00204D57" w:rsidRPr="00110685">
        <w:rPr>
          <w:sz w:val="22"/>
          <w:szCs w:val="22"/>
          <w:lang w:val="es-ES"/>
        </w:rPr>
        <w:t xml:space="preserve"> la única causa </w:t>
      </w:r>
      <w:r w:rsidR="00F7440A" w:rsidRPr="00110685">
        <w:rPr>
          <w:sz w:val="22"/>
          <w:szCs w:val="22"/>
          <w:lang w:val="es-ES"/>
        </w:rPr>
        <w:t>de que no alcancemos el mukti</w:t>
      </w:r>
      <w:r w:rsidR="00EA5E30" w:rsidRPr="00110685">
        <w:rPr>
          <w:sz w:val="22"/>
          <w:szCs w:val="22"/>
          <w:lang w:val="es-ES"/>
        </w:rPr>
        <w:t>. N</w:t>
      </w:r>
      <w:r w:rsidR="00F7440A" w:rsidRPr="00110685">
        <w:rPr>
          <w:sz w:val="22"/>
          <w:szCs w:val="22"/>
          <w:lang w:val="es-ES"/>
        </w:rPr>
        <w:t>uestra ignorancia o “maya” (</w:t>
      </w:r>
      <w:r w:rsidR="003929FD" w:rsidRPr="00110685">
        <w:rPr>
          <w:sz w:val="22"/>
          <w:szCs w:val="22"/>
          <w:lang w:val="es-ES"/>
        </w:rPr>
        <w:t>ilusión, de</w:t>
      </w:r>
      <w:r w:rsidR="00F7440A" w:rsidRPr="00110685">
        <w:rPr>
          <w:sz w:val="22"/>
          <w:szCs w:val="22"/>
          <w:lang w:val="es-ES"/>
        </w:rPr>
        <w:t>s</w:t>
      </w:r>
      <w:r w:rsidR="00397211" w:rsidRPr="00110685">
        <w:rPr>
          <w:sz w:val="22"/>
          <w:szCs w:val="22"/>
          <w:lang w:val="es-ES"/>
        </w:rPr>
        <w:t>ilusi</w:t>
      </w:r>
      <w:r w:rsidR="00F20437" w:rsidRPr="00110685">
        <w:rPr>
          <w:sz w:val="22"/>
          <w:szCs w:val="22"/>
          <w:lang w:val="es-ES"/>
        </w:rPr>
        <w:t>ón, decepción, irrealidad)</w:t>
      </w:r>
      <w:r w:rsidR="00C74928" w:rsidRPr="00110685">
        <w:rPr>
          <w:sz w:val="22"/>
          <w:szCs w:val="22"/>
          <w:lang w:val="es-ES"/>
        </w:rPr>
        <w:t xml:space="preserve"> tiene un papel preponderante en este proceso</w:t>
      </w:r>
      <w:r w:rsidR="00F20437" w:rsidRPr="00110685">
        <w:rPr>
          <w:sz w:val="22"/>
          <w:szCs w:val="22"/>
          <w:lang w:val="es-ES"/>
        </w:rPr>
        <w:t>. El maya</w:t>
      </w:r>
      <w:r w:rsidR="00397211" w:rsidRPr="00110685">
        <w:rPr>
          <w:sz w:val="22"/>
          <w:szCs w:val="22"/>
          <w:lang w:val="es-ES"/>
        </w:rPr>
        <w:t xml:space="preserve"> constituye el universo fenom</w:t>
      </w:r>
      <w:r w:rsidR="00E9268D" w:rsidRPr="00110685">
        <w:rPr>
          <w:sz w:val="22"/>
          <w:szCs w:val="22"/>
          <w:lang w:val="es-ES"/>
        </w:rPr>
        <w:t>énico</w:t>
      </w:r>
      <w:r w:rsidR="00397211" w:rsidRPr="00110685">
        <w:rPr>
          <w:sz w:val="22"/>
          <w:szCs w:val="22"/>
          <w:lang w:val="es-ES"/>
        </w:rPr>
        <w:t>, esto es,</w:t>
      </w:r>
      <w:r w:rsidR="003929FD" w:rsidRPr="00110685">
        <w:rPr>
          <w:sz w:val="22"/>
          <w:szCs w:val="22"/>
          <w:lang w:val="es-ES"/>
        </w:rPr>
        <w:t xml:space="preserve"> todo lo que no es eterno, </w:t>
      </w:r>
      <w:r w:rsidR="00397211" w:rsidRPr="00110685">
        <w:rPr>
          <w:sz w:val="22"/>
          <w:szCs w:val="22"/>
          <w:lang w:val="es-ES"/>
        </w:rPr>
        <w:t xml:space="preserve">todo lo que </w:t>
      </w:r>
      <w:r w:rsidR="003929FD" w:rsidRPr="00110685">
        <w:rPr>
          <w:sz w:val="22"/>
          <w:szCs w:val="22"/>
          <w:lang w:val="es-ES"/>
        </w:rPr>
        <w:t>parece que es</w:t>
      </w:r>
      <w:r w:rsidR="00D45BC9" w:rsidRPr="00110685">
        <w:rPr>
          <w:sz w:val="22"/>
          <w:szCs w:val="22"/>
          <w:lang w:val="es-ES"/>
        </w:rPr>
        <w:t>;</w:t>
      </w:r>
      <w:r w:rsidR="003929FD" w:rsidRPr="00110685">
        <w:rPr>
          <w:sz w:val="22"/>
          <w:szCs w:val="22"/>
          <w:lang w:val="es-ES"/>
        </w:rPr>
        <w:t xml:space="preserve"> pero no es. </w:t>
      </w:r>
      <w:r w:rsidR="00E9268D" w:rsidRPr="00110685">
        <w:rPr>
          <w:sz w:val="22"/>
          <w:szCs w:val="22"/>
          <w:lang w:val="es-ES"/>
        </w:rPr>
        <w:t>Constituye</w:t>
      </w:r>
      <w:r w:rsidR="00397211" w:rsidRPr="00110685">
        <w:rPr>
          <w:sz w:val="22"/>
          <w:szCs w:val="22"/>
          <w:lang w:val="es-ES"/>
        </w:rPr>
        <w:t xml:space="preserve"> el</w:t>
      </w:r>
      <w:r w:rsidR="003929FD" w:rsidRPr="00110685">
        <w:rPr>
          <w:sz w:val="22"/>
          <w:szCs w:val="22"/>
          <w:lang w:val="es-ES"/>
        </w:rPr>
        <w:t xml:space="preserve"> </w:t>
      </w:r>
      <w:r w:rsidR="00397211" w:rsidRPr="00110685">
        <w:rPr>
          <w:sz w:val="22"/>
          <w:szCs w:val="22"/>
          <w:lang w:val="es-ES"/>
        </w:rPr>
        <w:t>“</w:t>
      </w:r>
      <w:r w:rsidR="003929FD" w:rsidRPr="00110685">
        <w:rPr>
          <w:sz w:val="22"/>
          <w:szCs w:val="22"/>
          <w:lang w:val="es-ES"/>
        </w:rPr>
        <w:t>velo</w:t>
      </w:r>
      <w:r w:rsidR="00397211" w:rsidRPr="00110685">
        <w:rPr>
          <w:sz w:val="22"/>
          <w:szCs w:val="22"/>
          <w:lang w:val="es-ES"/>
        </w:rPr>
        <w:t>” de la ilusión que nos</w:t>
      </w:r>
      <w:r w:rsidR="003929FD" w:rsidRPr="00110685">
        <w:rPr>
          <w:sz w:val="22"/>
          <w:szCs w:val="22"/>
          <w:lang w:val="es-ES"/>
        </w:rPr>
        <w:t xml:space="preserve"> esconde </w:t>
      </w:r>
      <w:r w:rsidR="00397211" w:rsidRPr="00110685">
        <w:rPr>
          <w:sz w:val="22"/>
          <w:szCs w:val="22"/>
          <w:lang w:val="es-ES"/>
        </w:rPr>
        <w:t xml:space="preserve">y aleja de la divinidad. </w:t>
      </w:r>
      <w:r w:rsidR="00D45BC9" w:rsidRPr="00110685">
        <w:rPr>
          <w:sz w:val="22"/>
          <w:szCs w:val="22"/>
          <w:lang w:val="es-ES"/>
        </w:rPr>
        <w:t xml:space="preserve">Dado que ningún ser vivo está consciente de </w:t>
      </w:r>
      <w:r w:rsidR="00CA429D" w:rsidRPr="00110685">
        <w:rPr>
          <w:sz w:val="22"/>
          <w:szCs w:val="22"/>
          <w:lang w:val="es-ES"/>
        </w:rPr>
        <w:t xml:space="preserve">sus </w:t>
      </w:r>
      <w:r w:rsidR="00D45BC9" w:rsidRPr="00110685">
        <w:rPr>
          <w:sz w:val="22"/>
          <w:szCs w:val="22"/>
          <w:lang w:val="es-ES"/>
        </w:rPr>
        <w:t>vidas previas, donde sea que un alma se sitúe se sent</w:t>
      </w:r>
      <w:r w:rsidR="00F20437" w:rsidRPr="00110685">
        <w:rPr>
          <w:sz w:val="22"/>
          <w:szCs w:val="22"/>
          <w:lang w:val="es-ES"/>
        </w:rPr>
        <w:t>irá contento en esa condición. E</w:t>
      </w:r>
      <w:r w:rsidR="00D45BC9" w:rsidRPr="00110685">
        <w:rPr>
          <w:sz w:val="22"/>
          <w:szCs w:val="22"/>
          <w:lang w:val="es-ES"/>
        </w:rPr>
        <w:t xml:space="preserve">s por ello </w:t>
      </w:r>
      <w:r w:rsidR="00D72A7D" w:rsidRPr="00110685">
        <w:rPr>
          <w:sz w:val="22"/>
          <w:szCs w:val="22"/>
          <w:lang w:val="es-ES"/>
        </w:rPr>
        <w:t>por lo que</w:t>
      </w:r>
      <w:r w:rsidR="00D45BC9" w:rsidRPr="00110685">
        <w:rPr>
          <w:sz w:val="22"/>
          <w:szCs w:val="22"/>
          <w:lang w:val="es-ES"/>
        </w:rPr>
        <w:t xml:space="preserve"> todo ser vivo</w:t>
      </w:r>
      <w:r w:rsidR="003929FD" w:rsidRPr="00110685">
        <w:rPr>
          <w:sz w:val="22"/>
          <w:szCs w:val="22"/>
          <w:lang w:val="es-ES"/>
        </w:rPr>
        <w:t xml:space="preserve"> no </w:t>
      </w:r>
      <w:r w:rsidR="00D45BC9" w:rsidRPr="00110685">
        <w:rPr>
          <w:sz w:val="22"/>
          <w:szCs w:val="22"/>
          <w:lang w:val="es-ES"/>
        </w:rPr>
        <w:t>q</w:t>
      </w:r>
      <w:r w:rsidR="00F20437" w:rsidRPr="00110685">
        <w:rPr>
          <w:sz w:val="22"/>
          <w:szCs w:val="22"/>
          <w:lang w:val="es-ES"/>
        </w:rPr>
        <w:t>uiere morir y trata de aferrarse</w:t>
      </w:r>
      <w:r w:rsidR="00D45BC9" w:rsidRPr="00110685">
        <w:rPr>
          <w:sz w:val="22"/>
          <w:szCs w:val="22"/>
          <w:lang w:val="es-ES"/>
        </w:rPr>
        <w:t xml:space="preserve"> a</w:t>
      </w:r>
      <w:r w:rsidR="003929FD" w:rsidRPr="00110685">
        <w:rPr>
          <w:sz w:val="22"/>
          <w:szCs w:val="22"/>
          <w:lang w:val="es-ES"/>
        </w:rPr>
        <w:t xml:space="preserve"> </w:t>
      </w:r>
      <w:r w:rsidR="00653E05" w:rsidRPr="00110685">
        <w:rPr>
          <w:sz w:val="22"/>
          <w:szCs w:val="22"/>
          <w:lang w:val="es-ES"/>
        </w:rPr>
        <w:t>la</w:t>
      </w:r>
      <w:r w:rsidR="00D45BC9" w:rsidRPr="00110685">
        <w:rPr>
          <w:sz w:val="22"/>
          <w:szCs w:val="22"/>
          <w:lang w:val="es-ES"/>
        </w:rPr>
        <w:t xml:space="preserve"> </w:t>
      </w:r>
      <w:r w:rsidR="00F20437" w:rsidRPr="00110685">
        <w:rPr>
          <w:sz w:val="22"/>
          <w:szCs w:val="22"/>
          <w:lang w:val="es-ES"/>
        </w:rPr>
        <w:t>vida.</w:t>
      </w:r>
    </w:p>
    <w:p w14:paraId="6D264C40" w14:textId="60484A2D" w:rsidR="00F11192" w:rsidRPr="00110685" w:rsidRDefault="00EF01CF" w:rsidP="00110685">
      <w:pPr>
        <w:pStyle w:val="p4"/>
        <w:rPr>
          <w:sz w:val="22"/>
          <w:szCs w:val="22"/>
          <w:lang w:val="es-ES"/>
        </w:rPr>
      </w:pPr>
      <w:r w:rsidRPr="00110685">
        <w:rPr>
          <w:sz w:val="22"/>
          <w:szCs w:val="22"/>
          <w:lang w:val="es-ES"/>
        </w:rPr>
        <w:lastRenderedPageBreak/>
        <w:tab/>
      </w:r>
      <w:r w:rsidR="000167F2" w:rsidRPr="00110685">
        <w:rPr>
          <w:sz w:val="22"/>
          <w:szCs w:val="22"/>
          <w:lang w:val="es-ES"/>
        </w:rPr>
        <w:t xml:space="preserve">Notemos </w:t>
      </w:r>
      <w:r w:rsidR="00653E05" w:rsidRPr="00110685">
        <w:rPr>
          <w:sz w:val="22"/>
          <w:szCs w:val="22"/>
          <w:lang w:val="es-ES"/>
        </w:rPr>
        <w:t xml:space="preserve">que </w:t>
      </w:r>
      <w:r w:rsidRPr="00110685">
        <w:rPr>
          <w:sz w:val="22"/>
          <w:szCs w:val="22"/>
          <w:lang w:val="es-ES"/>
        </w:rPr>
        <w:t xml:space="preserve">de acuerdo </w:t>
      </w:r>
      <w:r w:rsidR="00204D57" w:rsidRPr="00110685">
        <w:rPr>
          <w:sz w:val="22"/>
          <w:szCs w:val="22"/>
          <w:lang w:val="es-ES"/>
        </w:rPr>
        <w:t xml:space="preserve">con </w:t>
      </w:r>
      <w:r w:rsidRPr="00110685">
        <w:rPr>
          <w:sz w:val="22"/>
          <w:szCs w:val="22"/>
          <w:lang w:val="es-ES"/>
        </w:rPr>
        <w:t>el concepto de ‘maya’, tanto l</w:t>
      </w:r>
      <w:r w:rsidR="00D45BC9" w:rsidRPr="00110685">
        <w:rPr>
          <w:sz w:val="22"/>
          <w:szCs w:val="22"/>
          <w:lang w:val="es-ES"/>
        </w:rPr>
        <w:t>as b</w:t>
      </w:r>
      <w:r w:rsidR="003929FD" w:rsidRPr="00110685">
        <w:rPr>
          <w:sz w:val="22"/>
          <w:szCs w:val="22"/>
          <w:lang w:val="es-ES"/>
        </w:rPr>
        <w:t xml:space="preserve">uenas </w:t>
      </w:r>
      <w:r w:rsidR="00D45BC9" w:rsidRPr="00110685">
        <w:rPr>
          <w:sz w:val="22"/>
          <w:szCs w:val="22"/>
          <w:lang w:val="es-ES"/>
        </w:rPr>
        <w:t xml:space="preserve">como las malas </w:t>
      </w:r>
      <w:r w:rsidR="003929FD" w:rsidRPr="00110685">
        <w:rPr>
          <w:sz w:val="22"/>
          <w:szCs w:val="22"/>
          <w:lang w:val="es-ES"/>
        </w:rPr>
        <w:t>acciones nos atan a este mundo</w:t>
      </w:r>
      <w:r w:rsidR="00A87843" w:rsidRPr="00110685">
        <w:rPr>
          <w:sz w:val="22"/>
          <w:szCs w:val="22"/>
          <w:lang w:val="es-ES"/>
        </w:rPr>
        <w:t>.</w:t>
      </w:r>
      <w:r w:rsidR="003929FD" w:rsidRPr="00110685">
        <w:rPr>
          <w:sz w:val="22"/>
          <w:szCs w:val="22"/>
          <w:lang w:val="es-ES"/>
        </w:rPr>
        <w:t xml:space="preserve"> </w:t>
      </w:r>
      <w:r w:rsidRPr="00110685">
        <w:rPr>
          <w:sz w:val="22"/>
          <w:szCs w:val="22"/>
          <w:lang w:val="es-ES"/>
        </w:rPr>
        <w:t xml:space="preserve">La razón es </w:t>
      </w:r>
      <w:r w:rsidR="00D45BC9" w:rsidRPr="00110685">
        <w:rPr>
          <w:sz w:val="22"/>
          <w:szCs w:val="22"/>
          <w:lang w:val="es-ES"/>
        </w:rPr>
        <w:t>que t</w:t>
      </w:r>
      <w:r w:rsidRPr="00110685">
        <w:rPr>
          <w:sz w:val="22"/>
          <w:szCs w:val="22"/>
          <w:lang w:val="es-ES"/>
        </w:rPr>
        <w:t>odas las acciones son realizadas</w:t>
      </w:r>
      <w:r w:rsidR="003929FD" w:rsidRPr="00110685">
        <w:rPr>
          <w:sz w:val="22"/>
          <w:szCs w:val="22"/>
          <w:lang w:val="es-ES"/>
        </w:rPr>
        <w:t xml:space="preserve"> con un motivo y este motivo es el que nos encadena.</w:t>
      </w:r>
      <w:r w:rsidR="00D45BC9" w:rsidRPr="00110685">
        <w:rPr>
          <w:sz w:val="22"/>
          <w:szCs w:val="22"/>
          <w:lang w:val="es-ES"/>
        </w:rPr>
        <w:t xml:space="preserve"> </w:t>
      </w:r>
      <w:r w:rsidR="00A87843" w:rsidRPr="00110685">
        <w:rPr>
          <w:sz w:val="22"/>
          <w:szCs w:val="22"/>
          <w:lang w:val="es-ES"/>
        </w:rPr>
        <w:t>En este sentido, l</w:t>
      </w:r>
      <w:r w:rsidRPr="00110685">
        <w:rPr>
          <w:sz w:val="22"/>
          <w:szCs w:val="22"/>
          <w:lang w:val="es-ES"/>
        </w:rPr>
        <w:t xml:space="preserve">a vida humana </w:t>
      </w:r>
      <w:r w:rsidR="00D45BC9" w:rsidRPr="00110685">
        <w:rPr>
          <w:sz w:val="22"/>
          <w:szCs w:val="22"/>
          <w:lang w:val="es-ES"/>
        </w:rPr>
        <w:t xml:space="preserve">es </w:t>
      </w:r>
      <w:r w:rsidR="00A87843" w:rsidRPr="00110685">
        <w:rPr>
          <w:sz w:val="22"/>
          <w:szCs w:val="22"/>
          <w:lang w:val="es-ES"/>
        </w:rPr>
        <w:t xml:space="preserve">el resultado kármico </w:t>
      </w:r>
      <w:r w:rsidR="00A94601" w:rsidRPr="00110685">
        <w:rPr>
          <w:sz w:val="22"/>
          <w:szCs w:val="22"/>
          <w:lang w:val="es-ES"/>
        </w:rPr>
        <w:t>de la “</w:t>
      </w:r>
      <w:r w:rsidR="003929FD" w:rsidRPr="00110685">
        <w:rPr>
          <w:sz w:val="22"/>
          <w:szCs w:val="22"/>
          <w:lang w:val="es-ES"/>
        </w:rPr>
        <w:t>combinación</w:t>
      </w:r>
      <w:r w:rsidR="00A94601" w:rsidRPr="00110685">
        <w:rPr>
          <w:sz w:val="22"/>
          <w:szCs w:val="22"/>
          <w:lang w:val="es-ES"/>
        </w:rPr>
        <w:t>”</w:t>
      </w:r>
      <w:r w:rsidR="003929FD" w:rsidRPr="00110685">
        <w:rPr>
          <w:sz w:val="22"/>
          <w:szCs w:val="22"/>
          <w:lang w:val="es-ES"/>
        </w:rPr>
        <w:t xml:space="preserve"> de bueno</w:t>
      </w:r>
      <w:r w:rsidR="00A94601" w:rsidRPr="00110685">
        <w:rPr>
          <w:sz w:val="22"/>
          <w:szCs w:val="22"/>
          <w:lang w:val="es-ES"/>
        </w:rPr>
        <w:t xml:space="preserve">s y malos </w:t>
      </w:r>
      <w:r w:rsidR="005E2A9C" w:rsidRPr="00110685">
        <w:rPr>
          <w:sz w:val="22"/>
          <w:szCs w:val="22"/>
          <w:lang w:val="es-ES"/>
        </w:rPr>
        <w:t>karma</w:t>
      </w:r>
      <w:r w:rsidR="00A94601" w:rsidRPr="00110685">
        <w:rPr>
          <w:sz w:val="22"/>
          <w:szCs w:val="22"/>
          <w:lang w:val="es-ES"/>
        </w:rPr>
        <w:t xml:space="preserve">s. </w:t>
      </w:r>
      <w:r w:rsidR="00381F1F" w:rsidRPr="00110685">
        <w:rPr>
          <w:sz w:val="22"/>
          <w:szCs w:val="22"/>
          <w:lang w:val="es-ES"/>
        </w:rPr>
        <w:t xml:space="preserve">De acuerdo con el </w:t>
      </w:r>
      <w:r w:rsidR="006F19A1">
        <w:rPr>
          <w:sz w:val="22"/>
          <w:szCs w:val="22"/>
          <w:lang w:val="es-ES"/>
        </w:rPr>
        <w:t>S</w:t>
      </w:r>
      <w:r w:rsidR="00381F1F" w:rsidRPr="00110685">
        <w:rPr>
          <w:sz w:val="22"/>
          <w:szCs w:val="22"/>
          <w:lang w:val="es-ES"/>
        </w:rPr>
        <w:t xml:space="preserve">urat </w:t>
      </w:r>
      <w:r w:rsidR="006F19A1">
        <w:rPr>
          <w:sz w:val="22"/>
          <w:szCs w:val="22"/>
          <w:lang w:val="es-ES"/>
        </w:rPr>
        <w:t>S</w:t>
      </w:r>
      <w:r w:rsidR="00381F1F" w:rsidRPr="00110685">
        <w:rPr>
          <w:sz w:val="22"/>
          <w:szCs w:val="22"/>
          <w:lang w:val="es-ES"/>
        </w:rPr>
        <w:t xml:space="preserve">habdt </w:t>
      </w:r>
      <w:r w:rsidR="006F19A1">
        <w:rPr>
          <w:sz w:val="22"/>
          <w:szCs w:val="22"/>
          <w:lang w:val="es-ES"/>
        </w:rPr>
        <w:t>Y</w:t>
      </w:r>
      <w:r w:rsidR="00381F1F" w:rsidRPr="00110685">
        <w:rPr>
          <w:sz w:val="22"/>
          <w:szCs w:val="22"/>
          <w:lang w:val="es-ES"/>
        </w:rPr>
        <w:t>oga, a</w:t>
      </w:r>
      <w:r w:rsidR="00A94601" w:rsidRPr="00110685">
        <w:rPr>
          <w:sz w:val="22"/>
          <w:szCs w:val="22"/>
          <w:lang w:val="es-ES"/>
        </w:rPr>
        <w:t>ntes de</w:t>
      </w:r>
      <w:r w:rsidR="00464816" w:rsidRPr="00110685">
        <w:rPr>
          <w:sz w:val="22"/>
          <w:szCs w:val="22"/>
          <w:lang w:val="es-ES"/>
        </w:rPr>
        <w:t>l</w:t>
      </w:r>
      <w:r w:rsidR="00A94601" w:rsidRPr="00110685">
        <w:rPr>
          <w:sz w:val="22"/>
          <w:szCs w:val="22"/>
          <w:lang w:val="es-ES"/>
        </w:rPr>
        <w:t xml:space="preserve"> nacimiento el </w:t>
      </w:r>
      <w:r w:rsidR="00204D57" w:rsidRPr="00110685">
        <w:rPr>
          <w:sz w:val="22"/>
          <w:szCs w:val="22"/>
          <w:lang w:val="es-ES"/>
        </w:rPr>
        <w:t xml:space="preserve">alma </w:t>
      </w:r>
      <w:r w:rsidR="007F3563" w:rsidRPr="00110685">
        <w:rPr>
          <w:sz w:val="22"/>
          <w:szCs w:val="22"/>
          <w:lang w:val="es-ES"/>
        </w:rPr>
        <w:t xml:space="preserve">individual </w:t>
      </w:r>
      <w:r w:rsidR="00204D57" w:rsidRPr="00110685">
        <w:rPr>
          <w:sz w:val="22"/>
          <w:szCs w:val="22"/>
          <w:lang w:val="es-ES"/>
        </w:rPr>
        <w:t>habita</w:t>
      </w:r>
      <w:r w:rsidR="00381F1F" w:rsidRPr="00110685">
        <w:rPr>
          <w:sz w:val="22"/>
          <w:szCs w:val="22"/>
          <w:lang w:val="es-ES"/>
        </w:rPr>
        <w:t>ba</w:t>
      </w:r>
      <w:r w:rsidR="00A94601" w:rsidRPr="00110685">
        <w:rPr>
          <w:sz w:val="22"/>
          <w:szCs w:val="22"/>
          <w:lang w:val="es-ES"/>
        </w:rPr>
        <w:t xml:space="preserve"> un plano mental. Al nacer, nos conectamo</w:t>
      </w:r>
      <w:r w:rsidR="006036E0" w:rsidRPr="00110685">
        <w:rPr>
          <w:sz w:val="22"/>
          <w:szCs w:val="22"/>
          <w:lang w:val="es-ES"/>
        </w:rPr>
        <w:t>s con el mundo a través de las nueve puertas</w:t>
      </w:r>
      <w:r w:rsidR="00464816" w:rsidRPr="00110685">
        <w:rPr>
          <w:sz w:val="22"/>
          <w:szCs w:val="22"/>
          <w:lang w:val="es-ES"/>
        </w:rPr>
        <w:t xml:space="preserve"> del cuerpo</w:t>
      </w:r>
      <w:r w:rsidR="003B3F1B">
        <w:rPr>
          <w:sz w:val="22"/>
          <w:szCs w:val="22"/>
          <w:lang w:val="es-ES"/>
        </w:rPr>
        <w:t xml:space="preserve">, a saber, </w:t>
      </w:r>
      <w:r w:rsidR="006036E0" w:rsidRPr="00110685">
        <w:rPr>
          <w:sz w:val="22"/>
          <w:szCs w:val="22"/>
          <w:lang w:val="es-ES"/>
        </w:rPr>
        <w:t>dos ojos, dos oídos, dos</w:t>
      </w:r>
      <w:r w:rsidR="00A94601" w:rsidRPr="00110685">
        <w:rPr>
          <w:sz w:val="22"/>
          <w:szCs w:val="22"/>
          <w:lang w:val="es-ES"/>
        </w:rPr>
        <w:t xml:space="preserve"> fosas nasales, la boca, el </w:t>
      </w:r>
      <w:r w:rsidR="00816DAA" w:rsidRPr="00110685">
        <w:rPr>
          <w:sz w:val="22"/>
          <w:szCs w:val="22"/>
          <w:lang w:val="es-ES"/>
        </w:rPr>
        <w:t>órgano sexual</w:t>
      </w:r>
      <w:r w:rsidR="00A94601" w:rsidRPr="00110685">
        <w:rPr>
          <w:sz w:val="22"/>
          <w:szCs w:val="22"/>
          <w:lang w:val="es-ES"/>
        </w:rPr>
        <w:t xml:space="preserve"> y el </w:t>
      </w:r>
      <w:r w:rsidR="00464816" w:rsidRPr="00110685">
        <w:rPr>
          <w:sz w:val="22"/>
          <w:szCs w:val="22"/>
          <w:lang w:val="es-ES"/>
        </w:rPr>
        <w:t>orificio anal</w:t>
      </w:r>
      <w:r w:rsidR="00A94601" w:rsidRPr="00110685">
        <w:rPr>
          <w:sz w:val="22"/>
          <w:szCs w:val="22"/>
          <w:lang w:val="es-ES"/>
        </w:rPr>
        <w:t>. Si</w:t>
      </w:r>
      <w:r w:rsidR="005F09BC" w:rsidRPr="00110685">
        <w:rPr>
          <w:sz w:val="22"/>
          <w:szCs w:val="22"/>
          <w:lang w:val="es-ES"/>
        </w:rPr>
        <w:t xml:space="preserve"> </w:t>
      </w:r>
      <w:r w:rsidR="00F51468" w:rsidRPr="00110685">
        <w:rPr>
          <w:sz w:val="22"/>
          <w:szCs w:val="22"/>
          <w:lang w:val="es-ES"/>
        </w:rPr>
        <w:t>recondujéramos</w:t>
      </w:r>
      <w:r w:rsidR="005F09BC" w:rsidRPr="00110685">
        <w:rPr>
          <w:sz w:val="22"/>
          <w:szCs w:val="22"/>
          <w:lang w:val="es-ES"/>
        </w:rPr>
        <w:t xml:space="preserve"> la esparcida atención que se extiende a través de estas vías hacia todo el cuerpo y hacia fuera - hacia el mundo fenoménico </w:t>
      </w:r>
      <w:r w:rsidR="00F51468" w:rsidRPr="00110685">
        <w:rPr>
          <w:sz w:val="22"/>
          <w:szCs w:val="22"/>
          <w:lang w:val="es-ES"/>
        </w:rPr>
        <w:t xml:space="preserve">– y lográramos </w:t>
      </w:r>
      <w:r w:rsidR="005F09BC" w:rsidRPr="00110685">
        <w:rPr>
          <w:sz w:val="22"/>
          <w:szCs w:val="22"/>
          <w:lang w:val="es-ES"/>
        </w:rPr>
        <w:t>retra</w:t>
      </w:r>
      <w:r w:rsidR="00F51468" w:rsidRPr="00110685">
        <w:rPr>
          <w:sz w:val="22"/>
          <w:szCs w:val="22"/>
          <w:lang w:val="es-ES"/>
        </w:rPr>
        <w:t>erla</w:t>
      </w:r>
      <w:r w:rsidR="005F09BC" w:rsidRPr="00110685">
        <w:rPr>
          <w:sz w:val="22"/>
          <w:szCs w:val="22"/>
          <w:lang w:val="es-ES"/>
        </w:rPr>
        <w:t xml:space="preserve"> hacia el centro del ojo que está en medio de las dos cejas y que es conocido como “tisra til” o tercer ojo</w:t>
      </w:r>
      <w:r w:rsidR="00381F1F" w:rsidRPr="00110685">
        <w:rPr>
          <w:sz w:val="22"/>
          <w:szCs w:val="22"/>
          <w:lang w:val="es-ES"/>
        </w:rPr>
        <w:t>;</w:t>
      </w:r>
      <w:r w:rsidR="005F09BC" w:rsidRPr="00110685">
        <w:rPr>
          <w:sz w:val="22"/>
          <w:szCs w:val="22"/>
          <w:lang w:val="es-ES"/>
        </w:rPr>
        <w:t xml:space="preserve"> </w:t>
      </w:r>
      <w:r w:rsidR="00A94601" w:rsidRPr="00110685">
        <w:rPr>
          <w:sz w:val="22"/>
          <w:szCs w:val="22"/>
          <w:lang w:val="es-ES"/>
        </w:rPr>
        <w:t>nos desconectaríamos de este plano material y nos reconectaríamos con el plano mental.</w:t>
      </w:r>
      <w:r w:rsidR="006036E0" w:rsidRPr="00110685">
        <w:rPr>
          <w:sz w:val="22"/>
          <w:szCs w:val="22"/>
          <w:lang w:val="es-ES"/>
        </w:rPr>
        <w:t xml:space="preserve"> </w:t>
      </w:r>
      <w:r w:rsidR="00381F1F" w:rsidRPr="00110685">
        <w:rPr>
          <w:sz w:val="22"/>
          <w:szCs w:val="22"/>
          <w:lang w:val="es-ES"/>
        </w:rPr>
        <w:t>De manera que c</w:t>
      </w:r>
      <w:r w:rsidR="006036E0" w:rsidRPr="00110685">
        <w:rPr>
          <w:sz w:val="22"/>
          <w:szCs w:val="22"/>
          <w:lang w:val="es-ES"/>
        </w:rPr>
        <w:t>uando</w:t>
      </w:r>
      <w:r w:rsidR="00381F1F" w:rsidRPr="00110685">
        <w:rPr>
          <w:sz w:val="22"/>
          <w:szCs w:val="22"/>
          <w:lang w:val="es-ES"/>
        </w:rPr>
        <w:t xml:space="preserve"> el yogui</w:t>
      </w:r>
      <w:r w:rsidR="005145D8" w:rsidRPr="00110685">
        <w:rPr>
          <w:sz w:val="22"/>
          <w:szCs w:val="22"/>
          <w:lang w:val="es-ES"/>
        </w:rPr>
        <w:t xml:space="preserve"> </w:t>
      </w:r>
      <w:r w:rsidR="00381F1F" w:rsidRPr="00110685">
        <w:rPr>
          <w:sz w:val="22"/>
          <w:szCs w:val="22"/>
          <w:lang w:val="es-ES"/>
        </w:rPr>
        <w:t xml:space="preserve">logra </w:t>
      </w:r>
      <w:r w:rsidR="005145D8" w:rsidRPr="00110685">
        <w:rPr>
          <w:sz w:val="22"/>
          <w:szCs w:val="22"/>
          <w:lang w:val="es-ES"/>
        </w:rPr>
        <w:t>retrae</w:t>
      </w:r>
      <w:r w:rsidR="00381F1F" w:rsidRPr="00110685">
        <w:rPr>
          <w:sz w:val="22"/>
          <w:szCs w:val="22"/>
          <w:lang w:val="es-ES"/>
        </w:rPr>
        <w:t xml:space="preserve">r </w:t>
      </w:r>
      <w:r w:rsidR="005145D8" w:rsidRPr="00110685">
        <w:rPr>
          <w:sz w:val="22"/>
          <w:szCs w:val="22"/>
          <w:lang w:val="es-ES"/>
        </w:rPr>
        <w:t>su</w:t>
      </w:r>
      <w:r w:rsidR="006036E0" w:rsidRPr="00110685">
        <w:rPr>
          <w:sz w:val="22"/>
          <w:szCs w:val="22"/>
          <w:lang w:val="es-ES"/>
        </w:rPr>
        <w:t xml:space="preserve"> atención hacia tisra til, </w:t>
      </w:r>
      <w:r w:rsidR="00381F1F" w:rsidRPr="00110685">
        <w:rPr>
          <w:sz w:val="22"/>
          <w:szCs w:val="22"/>
          <w:lang w:val="es-ES"/>
        </w:rPr>
        <w:t xml:space="preserve">sólo entonces logra </w:t>
      </w:r>
      <w:r w:rsidR="006036E0" w:rsidRPr="00110685">
        <w:rPr>
          <w:sz w:val="22"/>
          <w:szCs w:val="22"/>
          <w:lang w:val="es-ES"/>
        </w:rPr>
        <w:t>abandona</w:t>
      </w:r>
      <w:r w:rsidR="00381F1F" w:rsidRPr="00110685">
        <w:rPr>
          <w:sz w:val="22"/>
          <w:szCs w:val="22"/>
          <w:lang w:val="es-ES"/>
        </w:rPr>
        <w:t>r</w:t>
      </w:r>
      <w:r w:rsidR="003929FD" w:rsidRPr="00110685">
        <w:rPr>
          <w:sz w:val="22"/>
          <w:szCs w:val="22"/>
          <w:lang w:val="es-ES"/>
        </w:rPr>
        <w:t xml:space="preserve"> el plano físico</w:t>
      </w:r>
      <w:r w:rsidR="006036E0" w:rsidRPr="00110685">
        <w:rPr>
          <w:sz w:val="22"/>
          <w:szCs w:val="22"/>
          <w:lang w:val="es-ES"/>
        </w:rPr>
        <w:t xml:space="preserve"> y accede</w:t>
      </w:r>
      <w:r w:rsidR="00381F1F" w:rsidRPr="00110685">
        <w:rPr>
          <w:sz w:val="22"/>
          <w:szCs w:val="22"/>
          <w:lang w:val="es-ES"/>
        </w:rPr>
        <w:t>r</w:t>
      </w:r>
      <w:r w:rsidR="006036E0" w:rsidRPr="00110685">
        <w:rPr>
          <w:sz w:val="22"/>
          <w:szCs w:val="22"/>
          <w:lang w:val="es-ES"/>
        </w:rPr>
        <w:t xml:space="preserve"> al plano </w:t>
      </w:r>
      <w:r w:rsidR="00204D57" w:rsidRPr="00110685">
        <w:rPr>
          <w:sz w:val="22"/>
          <w:szCs w:val="22"/>
          <w:lang w:val="es-ES"/>
        </w:rPr>
        <w:t xml:space="preserve">mental y posteriormente al plano </w:t>
      </w:r>
      <w:r w:rsidR="006036E0" w:rsidRPr="00110685">
        <w:rPr>
          <w:sz w:val="22"/>
          <w:szCs w:val="22"/>
          <w:lang w:val="es-ES"/>
        </w:rPr>
        <w:t>astral</w:t>
      </w:r>
      <w:r w:rsidR="00204D57" w:rsidRPr="00110685">
        <w:rPr>
          <w:sz w:val="22"/>
          <w:szCs w:val="22"/>
          <w:lang w:val="es-ES"/>
        </w:rPr>
        <w:t xml:space="preserve">. </w:t>
      </w:r>
      <w:r w:rsidR="00FA74C8" w:rsidRPr="00110685">
        <w:rPr>
          <w:sz w:val="22"/>
          <w:szCs w:val="22"/>
          <w:lang w:val="es-ES"/>
        </w:rPr>
        <w:t>C</w:t>
      </w:r>
      <w:r w:rsidR="003929FD" w:rsidRPr="00110685">
        <w:rPr>
          <w:sz w:val="22"/>
          <w:szCs w:val="22"/>
          <w:lang w:val="es-ES"/>
        </w:rPr>
        <w:t>uando l</w:t>
      </w:r>
      <w:r w:rsidR="006036E0" w:rsidRPr="00110685">
        <w:rPr>
          <w:sz w:val="22"/>
          <w:szCs w:val="22"/>
          <w:lang w:val="es-ES"/>
        </w:rPr>
        <w:t xml:space="preserve">a concentración en el tercer ojo es completa, </w:t>
      </w:r>
      <w:r w:rsidR="008B14C2" w:rsidRPr="00110685">
        <w:rPr>
          <w:sz w:val="22"/>
          <w:szCs w:val="22"/>
          <w:lang w:val="es-ES"/>
        </w:rPr>
        <w:t>una música interna ayuda a</w:t>
      </w:r>
      <w:r w:rsidR="00381F1F" w:rsidRPr="00110685">
        <w:rPr>
          <w:sz w:val="22"/>
          <w:szCs w:val="22"/>
          <w:lang w:val="es-ES"/>
        </w:rPr>
        <w:t>l yogui a</w:t>
      </w:r>
      <w:r w:rsidR="008B14C2" w:rsidRPr="00110685">
        <w:rPr>
          <w:sz w:val="22"/>
          <w:szCs w:val="22"/>
          <w:lang w:val="es-ES"/>
        </w:rPr>
        <w:t xml:space="preserve"> separar</w:t>
      </w:r>
      <w:r w:rsidR="00381F1F" w:rsidRPr="00110685">
        <w:rPr>
          <w:sz w:val="22"/>
          <w:szCs w:val="22"/>
          <w:lang w:val="es-ES"/>
        </w:rPr>
        <w:t>se</w:t>
      </w:r>
      <w:r w:rsidR="008B14C2" w:rsidRPr="00110685">
        <w:rPr>
          <w:sz w:val="22"/>
          <w:szCs w:val="22"/>
          <w:lang w:val="es-ES"/>
        </w:rPr>
        <w:t xml:space="preserve"> de</w:t>
      </w:r>
      <w:r w:rsidR="004C2713" w:rsidRPr="00110685">
        <w:rPr>
          <w:sz w:val="22"/>
          <w:szCs w:val="22"/>
          <w:lang w:val="es-ES"/>
        </w:rPr>
        <w:t xml:space="preserve"> su</w:t>
      </w:r>
      <w:r w:rsidR="008B14C2" w:rsidRPr="00110685">
        <w:rPr>
          <w:sz w:val="22"/>
          <w:szCs w:val="22"/>
          <w:lang w:val="es-ES"/>
        </w:rPr>
        <w:t xml:space="preserve"> </w:t>
      </w:r>
      <w:r w:rsidR="006036E0" w:rsidRPr="00110685">
        <w:rPr>
          <w:sz w:val="22"/>
          <w:szCs w:val="22"/>
          <w:lang w:val="es-ES"/>
        </w:rPr>
        <w:t>propio cuerpo</w:t>
      </w:r>
      <w:r w:rsidR="008B14C2" w:rsidRPr="00110685">
        <w:rPr>
          <w:sz w:val="22"/>
          <w:szCs w:val="22"/>
          <w:lang w:val="es-ES"/>
        </w:rPr>
        <w:t xml:space="preserve"> en un proceso que va</w:t>
      </w:r>
      <w:r w:rsidR="006036E0" w:rsidRPr="00110685">
        <w:rPr>
          <w:sz w:val="22"/>
          <w:szCs w:val="22"/>
          <w:lang w:val="es-ES"/>
        </w:rPr>
        <w:t xml:space="preserve"> de</w:t>
      </w:r>
      <w:r w:rsidR="00614BE9" w:rsidRPr="00110685">
        <w:rPr>
          <w:sz w:val="22"/>
          <w:szCs w:val="22"/>
          <w:lang w:val="es-ES"/>
        </w:rPr>
        <w:t>sde las plantas de los pies hasta el tercer ojo y mediante el cual</w:t>
      </w:r>
      <w:r w:rsidR="006036E0" w:rsidRPr="00110685">
        <w:rPr>
          <w:sz w:val="22"/>
          <w:szCs w:val="22"/>
          <w:lang w:val="es-ES"/>
        </w:rPr>
        <w:t xml:space="preserve"> accede al primer plano espiritual. </w:t>
      </w:r>
      <w:r w:rsidR="004C2713" w:rsidRPr="00110685">
        <w:rPr>
          <w:sz w:val="22"/>
          <w:szCs w:val="22"/>
          <w:lang w:val="es-ES"/>
        </w:rPr>
        <w:t>Q</w:t>
      </w:r>
      <w:r w:rsidR="00381F1F" w:rsidRPr="00110685">
        <w:rPr>
          <w:sz w:val="22"/>
          <w:szCs w:val="22"/>
          <w:lang w:val="es-ES"/>
        </w:rPr>
        <w:t xml:space="preserve">uien ha </w:t>
      </w:r>
      <w:r w:rsidR="004C2713" w:rsidRPr="00110685">
        <w:rPr>
          <w:sz w:val="22"/>
          <w:szCs w:val="22"/>
          <w:lang w:val="es-ES"/>
        </w:rPr>
        <w:t>habitado</w:t>
      </w:r>
      <w:r w:rsidR="00381F1F" w:rsidRPr="00110685">
        <w:rPr>
          <w:sz w:val="22"/>
          <w:szCs w:val="22"/>
          <w:lang w:val="es-ES"/>
        </w:rPr>
        <w:t xml:space="preserve"> </w:t>
      </w:r>
      <w:r w:rsidR="004C2713" w:rsidRPr="00110685">
        <w:rPr>
          <w:sz w:val="22"/>
          <w:szCs w:val="22"/>
          <w:lang w:val="es-ES"/>
        </w:rPr>
        <w:t>en</w:t>
      </w:r>
      <w:r w:rsidR="00381F1F" w:rsidRPr="00110685">
        <w:rPr>
          <w:sz w:val="22"/>
          <w:szCs w:val="22"/>
          <w:lang w:val="es-ES"/>
        </w:rPr>
        <w:t xml:space="preserve"> estas regiones espirituales</w:t>
      </w:r>
      <w:r w:rsidR="004C2713" w:rsidRPr="00110685">
        <w:rPr>
          <w:sz w:val="22"/>
          <w:szCs w:val="22"/>
          <w:lang w:val="es-ES"/>
        </w:rPr>
        <w:t>,</w:t>
      </w:r>
      <w:r w:rsidR="00381F1F" w:rsidRPr="00110685">
        <w:rPr>
          <w:sz w:val="22"/>
          <w:szCs w:val="22"/>
          <w:lang w:val="es-ES"/>
        </w:rPr>
        <w:t xml:space="preserve"> </w:t>
      </w:r>
      <w:r w:rsidR="00D81979" w:rsidRPr="00110685">
        <w:rPr>
          <w:sz w:val="22"/>
          <w:szCs w:val="22"/>
          <w:lang w:val="es-ES"/>
        </w:rPr>
        <w:t xml:space="preserve">se afirma, </w:t>
      </w:r>
      <w:r w:rsidR="00381F1F" w:rsidRPr="00110685">
        <w:rPr>
          <w:sz w:val="22"/>
          <w:szCs w:val="22"/>
          <w:lang w:val="es-ES"/>
        </w:rPr>
        <w:t>no se conmueve ni de placer ni de dolor con los altibajos del mundo</w:t>
      </w:r>
      <w:r w:rsidR="004C2713" w:rsidRPr="00110685">
        <w:rPr>
          <w:sz w:val="22"/>
          <w:szCs w:val="22"/>
          <w:lang w:val="es-ES"/>
        </w:rPr>
        <w:t>;</w:t>
      </w:r>
      <w:r w:rsidR="00381F1F" w:rsidRPr="00110685">
        <w:rPr>
          <w:sz w:val="22"/>
          <w:szCs w:val="22"/>
          <w:lang w:val="es-ES"/>
        </w:rPr>
        <w:t xml:space="preserve"> logrando un tipo de felicidad ecuánime o “ananda” que es independiente del mundo fenoménico. </w:t>
      </w:r>
    </w:p>
    <w:p w14:paraId="2DA92715" w14:textId="7DBB006A" w:rsidR="00110685" w:rsidRDefault="007F3563" w:rsidP="00110685">
      <w:pPr>
        <w:pStyle w:val="p4"/>
        <w:ind w:firstLine="720"/>
        <w:rPr>
          <w:sz w:val="22"/>
          <w:szCs w:val="22"/>
          <w:lang w:val="es-ES"/>
        </w:rPr>
      </w:pPr>
      <w:r w:rsidRPr="00110685">
        <w:rPr>
          <w:sz w:val="22"/>
          <w:szCs w:val="22"/>
          <w:lang w:val="es-ES"/>
        </w:rPr>
        <w:t>En resumen, de acuerdo con la</w:t>
      </w:r>
      <w:r w:rsidR="00A50BD6" w:rsidRPr="00110685">
        <w:rPr>
          <w:sz w:val="22"/>
          <w:szCs w:val="22"/>
          <w:lang w:val="es-ES"/>
        </w:rPr>
        <w:t xml:space="preserve"> tradición yóguica del </w:t>
      </w:r>
      <w:r w:rsidR="006F19A1">
        <w:rPr>
          <w:sz w:val="22"/>
          <w:szCs w:val="22"/>
          <w:lang w:val="es-ES"/>
        </w:rPr>
        <w:t>S</w:t>
      </w:r>
      <w:r w:rsidR="00A50BD6" w:rsidRPr="00110685">
        <w:rPr>
          <w:sz w:val="22"/>
          <w:szCs w:val="22"/>
          <w:lang w:val="es-ES"/>
        </w:rPr>
        <w:t xml:space="preserve">urat </w:t>
      </w:r>
      <w:r w:rsidR="006F19A1">
        <w:rPr>
          <w:sz w:val="22"/>
          <w:szCs w:val="22"/>
          <w:lang w:val="es-ES"/>
        </w:rPr>
        <w:t>S</w:t>
      </w:r>
      <w:r w:rsidR="00A50BD6" w:rsidRPr="00110685">
        <w:rPr>
          <w:sz w:val="22"/>
          <w:szCs w:val="22"/>
          <w:lang w:val="es-ES"/>
        </w:rPr>
        <w:t xml:space="preserve">habdt </w:t>
      </w:r>
      <w:r w:rsidR="006F19A1">
        <w:rPr>
          <w:sz w:val="22"/>
          <w:szCs w:val="22"/>
          <w:lang w:val="es-ES"/>
        </w:rPr>
        <w:t>Y</w:t>
      </w:r>
      <w:r w:rsidR="00A50BD6" w:rsidRPr="00110685">
        <w:rPr>
          <w:sz w:val="22"/>
          <w:szCs w:val="22"/>
          <w:lang w:val="es-ES"/>
        </w:rPr>
        <w:t xml:space="preserve">oga, dado que estamos </w:t>
      </w:r>
      <w:r w:rsidRPr="00110685">
        <w:rPr>
          <w:sz w:val="22"/>
          <w:szCs w:val="22"/>
          <w:lang w:val="es-ES"/>
        </w:rPr>
        <w:t xml:space="preserve">atrapados en el maya, nuestro espíritu está desviado por la mente, la mente por los sentidos y los sentidos por los objetos sensibles. Dicho de otro modo, los objetos controlan nuestros sentidos, los sentidos a la mente y la mente al espíritu. </w:t>
      </w:r>
      <w:r w:rsidR="007F065E" w:rsidRPr="00110685">
        <w:rPr>
          <w:sz w:val="22"/>
          <w:szCs w:val="22"/>
          <w:lang w:val="es-ES"/>
        </w:rPr>
        <w:t>E</w:t>
      </w:r>
      <w:r w:rsidR="00933B6B" w:rsidRPr="00110685">
        <w:rPr>
          <w:sz w:val="22"/>
          <w:szCs w:val="22"/>
          <w:lang w:val="es-ES"/>
        </w:rPr>
        <w:t xml:space="preserve">s por ello </w:t>
      </w:r>
      <w:r w:rsidR="00D72A7D" w:rsidRPr="00110685">
        <w:rPr>
          <w:sz w:val="22"/>
          <w:szCs w:val="22"/>
          <w:lang w:val="es-ES"/>
        </w:rPr>
        <w:t>por lo que</w:t>
      </w:r>
      <w:r w:rsidR="007F065E" w:rsidRPr="00110685">
        <w:rPr>
          <w:sz w:val="22"/>
          <w:szCs w:val="22"/>
          <w:lang w:val="es-ES"/>
        </w:rPr>
        <w:t xml:space="preserve"> e</w:t>
      </w:r>
      <w:r w:rsidRPr="00110685">
        <w:rPr>
          <w:sz w:val="22"/>
          <w:szCs w:val="22"/>
          <w:lang w:val="es-ES"/>
        </w:rPr>
        <w:t xml:space="preserve">l </w:t>
      </w:r>
      <w:r w:rsidR="007F065E" w:rsidRPr="00110685">
        <w:rPr>
          <w:sz w:val="22"/>
          <w:szCs w:val="22"/>
          <w:lang w:val="es-ES"/>
        </w:rPr>
        <w:t xml:space="preserve">principal </w:t>
      </w:r>
      <w:r w:rsidRPr="00110685">
        <w:rPr>
          <w:sz w:val="22"/>
          <w:szCs w:val="22"/>
          <w:lang w:val="es-ES"/>
        </w:rPr>
        <w:t>objetivo de</w:t>
      </w:r>
      <w:r w:rsidR="00A50BD6" w:rsidRPr="00110685">
        <w:rPr>
          <w:sz w:val="22"/>
          <w:szCs w:val="22"/>
          <w:lang w:val="es-ES"/>
        </w:rPr>
        <w:t xml:space="preserve"> la práctica yóguica es lograr una </w:t>
      </w:r>
      <w:r w:rsidR="00485B9B" w:rsidRPr="00110685">
        <w:rPr>
          <w:sz w:val="22"/>
          <w:szCs w:val="22"/>
          <w:lang w:val="es-ES"/>
        </w:rPr>
        <w:t xml:space="preserve">ascensión espiritual a través de la </w:t>
      </w:r>
      <w:r w:rsidR="00A50BD6" w:rsidRPr="00110685">
        <w:rPr>
          <w:sz w:val="22"/>
          <w:szCs w:val="22"/>
          <w:lang w:val="es-ES"/>
        </w:rPr>
        <w:t xml:space="preserve">experiencia mística que revierta </w:t>
      </w:r>
      <w:r w:rsidRPr="00110685">
        <w:rPr>
          <w:sz w:val="22"/>
          <w:szCs w:val="22"/>
          <w:lang w:val="es-ES"/>
        </w:rPr>
        <w:t xml:space="preserve">este proceso </w:t>
      </w:r>
      <w:r w:rsidR="00A50BD6" w:rsidRPr="00110685">
        <w:rPr>
          <w:sz w:val="22"/>
          <w:szCs w:val="22"/>
          <w:lang w:val="es-ES"/>
        </w:rPr>
        <w:t xml:space="preserve">y permita </w:t>
      </w:r>
      <w:r w:rsidR="005145D8" w:rsidRPr="00110685">
        <w:rPr>
          <w:sz w:val="22"/>
          <w:szCs w:val="22"/>
          <w:lang w:val="es-ES"/>
        </w:rPr>
        <w:t xml:space="preserve">que nuestro </w:t>
      </w:r>
      <w:r w:rsidRPr="00110685">
        <w:rPr>
          <w:sz w:val="22"/>
          <w:szCs w:val="22"/>
          <w:lang w:val="es-ES"/>
        </w:rPr>
        <w:t xml:space="preserve">espíritu controle </w:t>
      </w:r>
      <w:r w:rsidR="00A50BD6" w:rsidRPr="00110685">
        <w:rPr>
          <w:sz w:val="22"/>
          <w:szCs w:val="22"/>
          <w:lang w:val="es-ES"/>
        </w:rPr>
        <w:t xml:space="preserve">a </w:t>
      </w:r>
      <w:r w:rsidRPr="00110685">
        <w:rPr>
          <w:sz w:val="22"/>
          <w:szCs w:val="22"/>
          <w:lang w:val="es-ES"/>
        </w:rPr>
        <w:t>la mente y la mente a los sentidos</w:t>
      </w:r>
      <w:r w:rsidR="00686D29" w:rsidRPr="00110685">
        <w:rPr>
          <w:sz w:val="22"/>
          <w:szCs w:val="22"/>
          <w:lang w:val="es-ES"/>
        </w:rPr>
        <w:t>.</w:t>
      </w:r>
      <w:r w:rsidR="005145D8" w:rsidRPr="00110685">
        <w:rPr>
          <w:sz w:val="22"/>
          <w:szCs w:val="22"/>
          <w:lang w:val="es-ES"/>
        </w:rPr>
        <w:t xml:space="preserve"> </w:t>
      </w:r>
    </w:p>
    <w:p w14:paraId="33AE32CC" w14:textId="4B902BEC" w:rsidR="00AA0566" w:rsidRPr="00110685" w:rsidRDefault="00326845" w:rsidP="00110685">
      <w:pPr>
        <w:pStyle w:val="p4"/>
        <w:ind w:firstLine="720"/>
        <w:rPr>
          <w:sz w:val="22"/>
          <w:szCs w:val="22"/>
          <w:lang w:val="es-ES"/>
        </w:rPr>
      </w:pPr>
      <w:r w:rsidRPr="00110685">
        <w:rPr>
          <w:sz w:val="22"/>
          <w:szCs w:val="22"/>
          <w:lang w:val="es-ES"/>
        </w:rPr>
        <w:t>Hasta aquí el estudio de caso. Sin embargo, cabe señalarse que a</w:t>
      </w:r>
      <w:r w:rsidR="00C64D07" w:rsidRPr="00110685">
        <w:rPr>
          <w:sz w:val="22"/>
          <w:szCs w:val="22"/>
          <w:lang w:val="es-ES"/>
        </w:rPr>
        <w:t xml:space="preserve">lgo parecido </w:t>
      </w:r>
      <w:r w:rsidRPr="00110685">
        <w:rPr>
          <w:sz w:val="22"/>
          <w:szCs w:val="22"/>
          <w:lang w:val="es-ES"/>
        </w:rPr>
        <w:t xml:space="preserve">a lo que se afirma en este estudio de caso </w:t>
      </w:r>
      <w:r w:rsidR="00C64D07" w:rsidRPr="00110685">
        <w:rPr>
          <w:sz w:val="22"/>
          <w:szCs w:val="22"/>
          <w:lang w:val="es-ES"/>
        </w:rPr>
        <w:t xml:space="preserve">también </w:t>
      </w:r>
      <w:r w:rsidR="000C4072" w:rsidRPr="00110685">
        <w:rPr>
          <w:sz w:val="22"/>
          <w:szCs w:val="22"/>
          <w:lang w:val="es-ES"/>
        </w:rPr>
        <w:t>fue</w:t>
      </w:r>
      <w:r w:rsidR="00C64D07" w:rsidRPr="00110685">
        <w:rPr>
          <w:sz w:val="22"/>
          <w:szCs w:val="22"/>
          <w:lang w:val="es-ES"/>
        </w:rPr>
        <w:t xml:space="preserve"> </w:t>
      </w:r>
      <w:r w:rsidR="000C4072" w:rsidRPr="00110685">
        <w:rPr>
          <w:sz w:val="22"/>
          <w:szCs w:val="22"/>
          <w:lang w:val="es-ES"/>
        </w:rPr>
        <w:t>sostenido</w:t>
      </w:r>
      <w:r w:rsidR="00C64D07" w:rsidRPr="00110685">
        <w:rPr>
          <w:sz w:val="22"/>
          <w:szCs w:val="22"/>
          <w:lang w:val="es-ES"/>
        </w:rPr>
        <w:t xml:space="preserve"> por </w:t>
      </w:r>
      <w:r w:rsidR="00CE274C" w:rsidRPr="00110685">
        <w:rPr>
          <w:sz w:val="22"/>
          <w:szCs w:val="22"/>
          <w:lang w:val="es-ES"/>
        </w:rPr>
        <w:t xml:space="preserve">algunos filósofos como </w:t>
      </w:r>
      <w:r w:rsidR="00573BB6" w:rsidRPr="00110685">
        <w:rPr>
          <w:sz w:val="22"/>
          <w:szCs w:val="22"/>
          <w:lang w:val="es-ES"/>
        </w:rPr>
        <w:t xml:space="preserve">Pseudo </w:t>
      </w:r>
      <w:r w:rsidR="00C64D07" w:rsidRPr="00110685">
        <w:rPr>
          <w:sz w:val="22"/>
          <w:szCs w:val="22"/>
          <w:lang w:val="es-ES"/>
        </w:rPr>
        <w:t>Dionisio</w:t>
      </w:r>
      <w:r w:rsidR="00573BB6" w:rsidRPr="00110685">
        <w:rPr>
          <w:sz w:val="22"/>
          <w:szCs w:val="22"/>
          <w:lang w:val="es-ES"/>
        </w:rPr>
        <w:t xml:space="preserve"> </w:t>
      </w:r>
      <w:r w:rsidR="007D1308" w:rsidRPr="00110685">
        <w:rPr>
          <w:sz w:val="22"/>
          <w:szCs w:val="22"/>
          <w:lang w:val="es-ES"/>
        </w:rPr>
        <w:t>(</w:t>
      </w:r>
      <w:r w:rsidR="00B047D9" w:rsidRPr="00110685">
        <w:rPr>
          <w:sz w:val="22"/>
          <w:szCs w:val="22"/>
          <w:lang w:val="es-ES"/>
        </w:rPr>
        <w:t>n.</w:t>
      </w:r>
      <w:r w:rsidR="007D1308" w:rsidRPr="00110685">
        <w:rPr>
          <w:sz w:val="22"/>
          <w:szCs w:val="22"/>
          <w:lang w:val="es-ES"/>
        </w:rPr>
        <w:t xml:space="preserve"> V o VI d.C.),</w:t>
      </w:r>
      <w:r w:rsidR="00D358BC" w:rsidRPr="00110685">
        <w:rPr>
          <w:sz w:val="22"/>
          <w:szCs w:val="22"/>
          <w:lang w:val="es-ES"/>
        </w:rPr>
        <w:t xml:space="preserve"> </w:t>
      </w:r>
      <w:r w:rsidR="00CE274C" w:rsidRPr="00110685">
        <w:rPr>
          <w:sz w:val="22"/>
          <w:szCs w:val="22"/>
          <w:lang w:val="es-ES"/>
        </w:rPr>
        <w:t>quien</w:t>
      </w:r>
      <w:r w:rsidR="00485B9B" w:rsidRPr="00110685">
        <w:rPr>
          <w:sz w:val="22"/>
          <w:szCs w:val="22"/>
          <w:lang w:val="es-ES"/>
        </w:rPr>
        <w:t xml:space="preserve"> le </w:t>
      </w:r>
      <w:r w:rsidR="00306B29" w:rsidRPr="00110685">
        <w:rPr>
          <w:sz w:val="22"/>
          <w:szCs w:val="22"/>
          <w:lang w:val="es-ES"/>
        </w:rPr>
        <w:t>agreg</w:t>
      </w:r>
      <w:r w:rsidR="000C4072" w:rsidRPr="00110685">
        <w:rPr>
          <w:sz w:val="22"/>
          <w:szCs w:val="22"/>
          <w:lang w:val="es-ES"/>
        </w:rPr>
        <w:t xml:space="preserve">ó </w:t>
      </w:r>
      <w:r w:rsidR="008958EF" w:rsidRPr="00110685">
        <w:rPr>
          <w:sz w:val="22"/>
          <w:szCs w:val="22"/>
          <w:lang w:val="es-ES"/>
        </w:rPr>
        <w:t xml:space="preserve">un rasgo problemático a </w:t>
      </w:r>
      <w:r w:rsidR="00306B29" w:rsidRPr="00110685">
        <w:rPr>
          <w:sz w:val="22"/>
          <w:szCs w:val="22"/>
          <w:lang w:val="es-ES"/>
        </w:rPr>
        <w:t>la experiencia mística</w:t>
      </w:r>
      <w:r w:rsidR="00A74F7D" w:rsidRPr="00110685">
        <w:rPr>
          <w:sz w:val="22"/>
          <w:szCs w:val="22"/>
          <w:lang w:val="es-ES"/>
        </w:rPr>
        <w:t>, a saber, que</w:t>
      </w:r>
      <w:r w:rsidR="00E16028" w:rsidRPr="00110685">
        <w:rPr>
          <w:sz w:val="22"/>
          <w:szCs w:val="22"/>
          <w:lang w:val="es-ES"/>
        </w:rPr>
        <w:t xml:space="preserve"> </w:t>
      </w:r>
      <w:r w:rsidR="00A74F7D" w:rsidRPr="00110685">
        <w:rPr>
          <w:sz w:val="22"/>
          <w:szCs w:val="22"/>
          <w:lang w:val="es-ES"/>
        </w:rPr>
        <w:t>e</w:t>
      </w:r>
      <w:r w:rsidR="00306B29" w:rsidRPr="00110685">
        <w:rPr>
          <w:sz w:val="22"/>
          <w:szCs w:val="22"/>
          <w:lang w:val="es-ES"/>
        </w:rPr>
        <w:t>s indescriptible</w:t>
      </w:r>
      <w:r w:rsidR="00E16028" w:rsidRPr="00110685">
        <w:rPr>
          <w:sz w:val="22"/>
          <w:szCs w:val="22"/>
          <w:lang w:val="es-ES"/>
        </w:rPr>
        <w:t>:</w:t>
      </w:r>
      <w:r w:rsidR="00306B29" w:rsidRPr="00110685">
        <w:rPr>
          <w:sz w:val="22"/>
          <w:szCs w:val="22"/>
          <w:lang w:val="es-ES"/>
        </w:rPr>
        <w:t xml:space="preserve">  “</w:t>
      </w:r>
      <w:r w:rsidR="00241664" w:rsidRPr="00110685">
        <w:rPr>
          <w:sz w:val="22"/>
          <w:szCs w:val="22"/>
          <w:lang w:val="es-ES"/>
        </w:rPr>
        <w:t>Una vez más, ascendiendo más alto</w:t>
      </w:r>
      <w:r w:rsidR="00D358BC" w:rsidRPr="00110685">
        <w:rPr>
          <w:sz w:val="22"/>
          <w:szCs w:val="22"/>
          <w:lang w:val="es-ES"/>
        </w:rPr>
        <w:t>,</w:t>
      </w:r>
      <w:r w:rsidR="00241664" w:rsidRPr="00110685">
        <w:rPr>
          <w:sz w:val="22"/>
          <w:szCs w:val="22"/>
          <w:lang w:val="es-ES"/>
        </w:rPr>
        <w:t xml:space="preserve"> mantenemos que </w:t>
      </w:r>
      <w:r w:rsidR="007F065E" w:rsidRPr="00110685">
        <w:rPr>
          <w:sz w:val="22"/>
          <w:szCs w:val="22"/>
          <w:lang w:val="es-ES"/>
        </w:rPr>
        <w:t>É</w:t>
      </w:r>
      <w:r w:rsidR="00241664" w:rsidRPr="00110685">
        <w:rPr>
          <w:sz w:val="22"/>
          <w:szCs w:val="22"/>
          <w:lang w:val="es-ES"/>
        </w:rPr>
        <w:t xml:space="preserve">l no es espíritu, o mente, </w:t>
      </w:r>
      <w:r w:rsidR="00BE7FF1" w:rsidRPr="00110685">
        <w:rPr>
          <w:sz w:val="22"/>
          <w:szCs w:val="22"/>
          <w:lang w:val="es-ES"/>
        </w:rPr>
        <w:t>ni está dotado de la facultad de la imaginación, conjetura, razón o entendimiento… ni puede ser descrito por la razón o percibido por el entendimiento.</w:t>
      </w:r>
      <w:r w:rsidR="00C64D07" w:rsidRPr="00110685">
        <w:rPr>
          <w:sz w:val="22"/>
          <w:szCs w:val="22"/>
          <w:lang w:val="es-ES"/>
        </w:rPr>
        <w:t>” (</w:t>
      </w:r>
      <w:r w:rsidR="00241664" w:rsidRPr="00110685">
        <w:rPr>
          <w:sz w:val="22"/>
          <w:szCs w:val="22"/>
          <w:lang w:val="es-ES"/>
        </w:rPr>
        <w:t xml:space="preserve">Pseudo </w:t>
      </w:r>
      <w:r w:rsidR="00295BF9" w:rsidRPr="00110685">
        <w:rPr>
          <w:sz w:val="22"/>
          <w:szCs w:val="22"/>
          <w:lang w:val="es-ES"/>
        </w:rPr>
        <w:t>Dionisio</w:t>
      </w:r>
      <w:r w:rsidR="003B3F1B">
        <w:rPr>
          <w:sz w:val="22"/>
          <w:szCs w:val="22"/>
          <w:lang w:val="es-ES"/>
        </w:rPr>
        <w:t>,</w:t>
      </w:r>
      <w:r w:rsidR="00295BF9" w:rsidRPr="00110685">
        <w:rPr>
          <w:sz w:val="22"/>
          <w:szCs w:val="22"/>
          <w:lang w:val="es-ES"/>
        </w:rPr>
        <w:t xml:space="preserve"> 19</w:t>
      </w:r>
      <w:r w:rsidR="00BE7FF1" w:rsidRPr="00110685">
        <w:rPr>
          <w:sz w:val="22"/>
          <w:szCs w:val="22"/>
          <w:lang w:val="es-ES"/>
        </w:rPr>
        <w:t>20</w:t>
      </w:r>
      <w:r w:rsidR="003B3F1B">
        <w:rPr>
          <w:sz w:val="22"/>
          <w:szCs w:val="22"/>
          <w:lang w:val="es-ES"/>
        </w:rPr>
        <w:t>,</w:t>
      </w:r>
      <w:r w:rsidR="00392BF3" w:rsidRPr="00110685">
        <w:rPr>
          <w:sz w:val="22"/>
          <w:szCs w:val="22"/>
          <w:lang w:val="es-ES"/>
        </w:rPr>
        <w:t xml:space="preserve"> </w:t>
      </w:r>
      <w:r w:rsidR="00BE7FF1" w:rsidRPr="00110685">
        <w:rPr>
          <w:sz w:val="22"/>
          <w:szCs w:val="22"/>
          <w:lang w:val="es-ES"/>
        </w:rPr>
        <w:t>200</w:t>
      </w:r>
      <w:r w:rsidR="00C64D07" w:rsidRPr="00110685">
        <w:rPr>
          <w:sz w:val="22"/>
          <w:szCs w:val="22"/>
          <w:lang w:val="es-ES"/>
        </w:rPr>
        <w:t>)</w:t>
      </w:r>
      <w:r w:rsidR="00815BBB" w:rsidRPr="00110685">
        <w:rPr>
          <w:sz w:val="22"/>
          <w:szCs w:val="22"/>
          <w:lang w:val="es-ES"/>
        </w:rPr>
        <w:t xml:space="preserve">. </w:t>
      </w:r>
      <w:r w:rsidR="00B82B87" w:rsidRPr="00110685">
        <w:rPr>
          <w:sz w:val="22"/>
          <w:szCs w:val="22"/>
          <w:lang w:val="es-ES"/>
        </w:rPr>
        <w:t xml:space="preserve">Pero no sólo la experiencia mística es indescriptible, de acuerdo con </w:t>
      </w:r>
      <w:r w:rsidR="00D358BC" w:rsidRPr="00110685">
        <w:rPr>
          <w:sz w:val="22"/>
          <w:szCs w:val="22"/>
          <w:lang w:val="es-ES"/>
        </w:rPr>
        <w:t>Maimónides (n. 1135-1204) también lo es la naturaleza misma de Dios: “</w:t>
      </w:r>
      <w:r w:rsidR="002021AF" w:rsidRPr="00110685">
        <w:rPr>
          <w:sz w:val="22"/>
          <w:szCs w:val="22"/>
          <w:lang w:val="es-ES"/>
        </w:rPr>
        <w:t>l</w:t>
      </w:r>
      <w:r w:rsidR="00D358BC" w:rsidRPr="00110685">
        <w:rPr>
          <w:sz w:val="22"/>
          <w:szCs w:val="22"/>
          <w:lang w:val="es-ES"/>
        </w:rPr>
        <w:t xml:space="preserve">a descripción de Dios a partir de negaciones, aunque sea apreciado y exaltado, es la descripción correcta… </w:t>
      </w:r>
      <w:r w:rsidR="002021AF" w:rsidRPr="00110685">
        <w:rPr>
          <w:sz w:val="22"/>
          <w:szCs w:val="22"/>
          <w:lang w:val="es-ES"/>
        </w:rPr>
        <w:t>S</w:t>
      </w:r>
      <w:r w:rsidR="00D358BC" w:rsidRPr="00110685">
        <w:rPr>
          <w:sz w:val="22"/>
          <w:szCs w:val="22"/>
          <w:lang w:val="es-ES"/>
        </w:rPr>
        <w:t>i uno lo describe a partir de afirmaciones, implica, como hemos ya dejado claro, que lo asociemos con lo que Él no es.” (Maimónides</w:t>
      </w:r>
      <w:r w:rsidR="003B3F1B">
        <w:rPr>
          <w:sz w:val="22"/>
          <w:szCs w:val="22"/>
          <w:lang w:val="es-ES"/>
        </w:rPr>
        <w:t>,</w:t>
      </w:r>
      <w:r w:rsidR="00F44A43" w:rsidRPr="00110685">
        <w:rPr>
          <w:sz w:val="22"/>
          <w:szCs w:val="22"/>
          <w:lang w:val="es-ES"/>
        </w:rPr>
        <w:t xml:space="preserve"> </w:t>
      </w:r>
      <w:r w:rsidR="00D358BC" w:rsidRPr="00110685">
        <w:rPr>
          <w:sz w:val="22"/>
          <w:szCs w:val="22"/>
          <w:lang w:val="es-ES"/>
        </w:rPr>
        <w:t>1963</w:t>
      </w:r>
      <w:r w:rsidR="003B3F1B">
        <w:rPr>
          <w:sz w:val="22"/>
          <w:szCs w:val="22"/>
          <w:lang w:val="es-ES"/>
        </w:rPr>
        <w:t>,</w:t>
      </w:r>
      <w:r w:rsidR="00392BF3" w:rsidRPr="00110685">
        <w:rPr>
          <w:sz w:val="22"/>
          <w:szCs w:val="22"/>
          <w:lang w:val="es-ES"/>
        </w:rPr>
        <w:t xml:space="preserve"> </w:t>
      </w:r>
      <w:r w:rsidR="00D358BC" w:rsidRPr="00110685">
        <w:rPr>
          <w:sz w:val="22"/>
          <w:szCs w:val="22"/>
          <w:lang w:val="es-ES"/>
        </w:rPr>
        <w:t xml:space="preserve">134). De acuerdo con </w:t>
      </w:r>
      <w:r w:rsidR="00FF00B9" w:rsidRPr="00110685">
        <w:rPr>
          <w:sz w:val="22"/>
          <w:szCs w:val="22"/>
          <w:lang w:val="es-ES"/>
        </w:rPr>
        <w:t>Gregorio Niseno (n. 335-394)</w:t>
      </w:r>
      <w:r w:rsidR="00D358BC" w:rsidRPr="00110685">
        <w:rPr>
          <w:sz w:val="22"/>
          <w:szCs w:val="22"/>
          <w:lang w:val="es-ES"/>
        </w:rPr>
        <w:t>,</w:t>
      </w:r>
      <w:r w:rsidR="00FF00B9" w:rsidRPr="00110685">
        <w:rPr>
          <w:sz w:val="22"/>
          <w:szCs w:val="22"/>
          <w:lang w:val="es-ES"/>
        </w:rPr>
        <w:t xml:space="preserve"> la naturaleza de Dios</w:t>
      </w:r>
      <w:r w:rsidR="00D358BC" w:rsidRPr="00110685">
        <w:rPr>
          <w:sz w:val="22"/>
          <w:szCs w:val="22"/>
          <w:lang w:val="es-ES"/>
        </w:rPr>
        <w:t xml:space="preserve"> no sólo es indescriptible; también es inefable</w:t>
      </w:r>
      <w:r w:rsidR="00FF00B9" w:rsidRPr="00110685">
        <w:rPr>
          <w:sz w:val="22"/>
          <w:szCs w:val="22"/>
          <w:lang w:val="es-ES"/>
        </w:rPr>
        <w:t>: “Dios es en sí mismo lo que cualquier religión considere que es, pero lo que es nombrado por aquellos que hablan acerca de Él</w:t>
      </w:r>
      <w:r w:rsidR="00A37A48" w:rsidRPr="00110685">
        <w:rPr>
          <w:sz w:val="22"/>
          <w:szCs w:val="22"/>
          <w:lang w:val="es-ES"/>
        </w:rPr>
        <w:t>,</w:t>
      </w:r>
      <w:r w:rsidR="00FF00B9" w:rsidRPr="00110685">
        <w:rPr>
          <w:sz w:val="22"/>
          <w:szCs w:val="22"/>
          <w:lang w:val="es-ES"/>
        </w:rPr>
        <w:t xml:space="preserve"> no es lo que en realidad Él es porque su naturaleza es inefable.” (</w:t>
      </w:r>
      <w:r w:rsidR="00FF00B9" w:rsidRPr="00110685">
        <w:rPr>
          <w:sz w:val="22"/>
          <w:szCs w:val="22"/>
          <w:lang w:val="es-MX"/>
        </w:rPr>
        <w:t>Nyssa</w:t>
      </w:r>
      <w:r w:rsidR="003B3F1B">
        <w:rPr>
          <w:sz w:val="22"/>
          <w:szCs w:val="22"/>
          <w:lang w:val="es-MX"/>
        </w:rPr>
        <w:t>,</w:t>
      </w:r>
      <w:r w:rsidR="00F44A43" w:rsidRPr="00110685">
        <w:rPr>
          <w:sz w:val="22"/>
          <w:szCs w:val="22"/>
          <w:lang w:val="es-MX"/>
        </w:rPr>
        <w:t xml:space="preserve"> </w:t>
      </w:r>
      <w:r w:rsidR="00FF00B9" w:rsidRPr="00110685">
        <w:rPr>
          <w:sz w:val="22"/>
          <w:szCs w:val="22"/>
          <w:lang w:val="es-MX"/>
        </w:rPr>
        <w:t>2007</w:t>
      </w:r>
      <w:r w:rsidR="003B3F1B">
        <w:rPr>
          <w:sz w:val="22"/>
          <w:szCs w:val="22"/>
          <w:lang w:val="es-ES"/>
        </w:rPr>
        <w:t>,</w:t>
      </w:r>
      <w:r w:rsidR="00392BF3" w:rsidRPr="00110685">
        <w:rPr>
          <w:sz w:val="22"/>
          <w:szCs w:val="22"/>
          <w:lang w:val="es-ES"/>
        </w:rPr>
        <w:t xml:space="preserve"> </w:t>
      </w:r>
      <w:r w:rsidR="00FF00B9" w:rsidRPr="00110685">
        <w:rPr>
          <w:sz w:val="22"/>
          <w:szCs w:val="22"/>
          <w:lang w:val="es-ES"/>
        </w:rPr>
        <w:t>91).</w:t>
      </w:r>
    </w:p>
    <w:p w14:paraId="59A48400" w14:textId="5A6EA83A" w:rsidR="00CE274C" w:rsidRPr="00110685" w:rsidRDefault="00AA0566" w:rsidP="00110685">
      <w:pPr>
        <w:pStyle w:val="p4"/>
        <w:ind w:firstLine="720"/>
        <w:rPr>
          <w:sz w:val="22"/>
          <w:szCs w:val="22"/>
          <w:lang w:val="es-ES"/>
        </w:rPr>
      </w:pPr>
      <w:r w:rsidRPr="00110685">
        <w:rPr>
          <w:sz w:val="22"/>
          <w:szCs w:val="22"/>
          <w:lang w:val="es-ES"/>
        </w:rPr>
        <w:t>Notemos que la oración que afirma que “</w:t>
      </w:r>
      <w:r w:rsidR="00CE274C" w:rsidRPr="00110685">
        <w:rPr>
          <w:sz w:val="22"/>
          <w:szCs w:val="22"/>
          <w:lang w:val="es-ES"/>
        </w:rPr>
        <w:t xml:space="preserve">… </w:t>
      </w:r>
      <w:r w:rsidR="00EE76E7" w:rsidRPr="00110685">
        <w:rPr>
          <w:sz w:val="22"/>
          <w:szCs w:val="22"/>
          <w:lang w:val="es-ES"/>
        </w:rPr>
        <w:t xml:space="preserve">su </w:t>
      </w:r>
      <w:r w:rsidRPr="00110685">
        <w:rPr>
          <w:sz w:val="22"/>
          <w:szCs w:val="22"/>
          <w:lang w:val="es-ES"/>
        </w:rPr>
        <w:t xml:space="preserve">naturaleza es inefable” exhibe cierto contenido proposicional, esto es, </w:t>
      </w:r>
      <w:r w:rsidRPr="00110685">
        <w:rPr>
          <w:i/>
          <w:sz w:val="22"/>
          <w:szCs w:val="22"/>
          <w:lang w:val="es-ES"/>
        </w:rPr>
        <w:t>que Dios es inefable</w:t>
      </w:r>
      <w:r w:rsidRPr="00110685">
        <w:rPr>
          <w:sz w:val="22"/>
          <w:szCs w:val="22"/>
          <w:lang w:val="es-ES"/>
        </w:rPr>
        <w:t xml:space="preserve">; de la misma manera que lo hace la afirmación judeo-cristiana (1) que revisamos más arriba, a saber, </w:t>
      </w:r>
      <w:r w:rsidRPr="00110685">
        <w:rPr>
          <w:i/>
          <w:sz w:val="22"/>
          <w:szCs w:val="22"/>
          <w:lang w:val="es-ES"/>
        </w:rPr>
        <w:t>que Dios es omnisciente</w:t>
      </w:r>
      <w:r w:rsidRPr="00110685">
        <w:rPr>
          <w:sz w:val="22"/>
          <w:szCs w:val="22"/>
          <w:lang w:val="es-ES"/>
        </w:rPr>
        <w:t xml:space="preserve">. </w:t>
      </w:r>
      <w:r w:rsidR="00CE274C" w:rsidRPr="00110685">
        <w:rPr>
          <w:sz w:val="22"/>
          <w:szCs w:val="22"/>
          <w:lang w:val="es-ES"/>
        </w:rPr>
        <w:t xml:space="preserve">Asimismo, existen varias oraciones que podemos extraer del estudio de caso que acabamos de revisar </w:t>
      </w:r>
      <w:r w:rsidR="00710205" w:rsidRPr="00110685">
        <w:rPr>
          <w:sz w:val="22"/>
          <w:szCs w:val="22"/>
          <w:lang w:val="es-ES"/>
        </w:rPr>
        <w:t xml:space="preserve">las cuales </w:t>
      </w:r>
      <w:r w:rsidR="00CE274C" w:rsidRPr="00110685">
        <w:rPr>
          <w:sz w:val="22"/>
          <w:szCs w:val="22"/>
          <w:lang w:val="es-ES"/>
        </w:rPr>
        <w:t>también exhiben cierto contenido proposicional. Por ejemplo las siguientes:</w:t>
      </w:r>
    </w:p>
    <w:p w14:paraId="5AC9E534" w14:textId="2B928133"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“la reunión del individuo con la divinidad”</w:t>
      </w:r>
    </w:p>
    <w:p w14:paraId="4DCF5F58"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“alcanzar una integración con el todo”</w:t>
      </w:r>
    </w:p>
    <w:p w14:paraId="56BA903D"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“el Yo individual logra sumergirse o identificarse con el Uno absoluto”</w:t>
      </w:r>
    </w:p>
    <w:p w14:paraId="39C5FBAD"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“encontrar la “verdad” a través de la conciencia”</w:t>
      </w:r>
    </w:p>
    <w:p w14:paraId="3807E7BE"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“percibir la realidad como un todo”</w:t>
      </w:r>
    </w:p>
    <w:p w14:paraId="0753EDE9"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“la mente del yogui no duerme y permanece atenta a las más sutiles percepciones de la conciencia”</w:t>
      </w:r>
    </w:p>
    <w:p w14:paraId="5430650B" w14:textId="47D53CA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“el auto-descubrimiento y la purificación para poder reunirse – religarse - con Dios y lograr la liberación de los “ikas” (ataduras de la existencia)”</w:t>
      </w:r>
    </w:p>
    <w:p w14:paraId="42D3AF83" w14:textId="7777777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t>“el maya constituye el universo fenoménico, esto es, todo lo que no es eterno, todo lo que parece que es; pero no es”</w:t>
      </w:r>
    </w:p>
    <w:p w14:paraId="1ADDBF16" w14:textId="46FDD0C7" w:rsidR="00CE274C" w:rsidRPr="00110685" w:rsidRDefault="00CE274C" w:rsidP="00110685">
      <w:pPr>
        <w:pStyle w:val="Prrafodelista"/>
        <w:numPr>
          <w:ilvl w:val="0"/>
          <w:numId w:val="14"/>
        </w:numPr>
        <w:rPr>
          <w:rFonts w:ascii="Times New Roman" w:hAnsi="Times New Roman" w:cs="Times New Roman"/>
          <w:sz w:val="22"/>
          <w:szCs w:val="22"/>
          <w:lang w:val="es-ES"/>
        </w:rPr>
      </w:pPr>
      <w:r w:rsidRPr="00110685">
        <w:rPr>
          <w:rFonts w:ascii="Times New Roman" w:hAnsi="Times New Roman" w:cs="Times New Roman"/>
          <w:sz w:val="22"/>
          <w:szCs w:val="22"/>
          <w:lang w:val="es-ES"/>
        </w:rPr>
        <w:lastRenderedPageBreak/>
        <w:t>“en un proceso que va desde las plantas de los pies hasta el tercer ojo y mediante el cual accede al primer plano espiritual”</w:t>
      </w:r>
    </w:p>
    <w:p w14:paraId="04BECA44" w14:textId="77777777" w:rsidR="00CE274C" w:rsidRPr="00110685" w:rsidRDefault="00CE274C" w:rsidP="00110685">
      <w:pPr>
        <w:pStyle w:val="p4"/>
        <w:ind w:firstLine="720"/>
        <w:rPr>
          <w:sz w:val="22"/>
          <w:szCs w:val="22"/>
          <w:lang w:val="es-ES"/>
        </w:rPr>
      </w:pPr>
    </w:p>
    <w:p w14:paraId="7450F30F" w14:textId="0B2EE62B" w:rsidR="00B76017" w:rsidRPr="00110685" w:rsidRDefault="00CE274C" w:rsidP="00110685">
      <w:pPr>
        <w:pStyle w:val="p4"/>
        <w:rPr>
          <w:sz w:val="22"/>
          <w:szCs w:val="22"/>
          <w:lang w:val="es-ES"/>
        </w:rPr>
      </w:pPr>
      <w:r w:rsidRPr="00110685">
        <w:rPr>
          <w:sz w:val="22"/>
          <w:szCs w:val="22"/>
          <w:lang w:val="es-ES"/>
        </w:rPr>
        <w:t xml:space="preserve">Si los puntos </w:t>
      </w:r>
      <w:r w:rsidR="00B76017" w:rsidRPr="00110685">
        <w:rPr>
          <w:sz w:val="22"/>
          <w:szCs w:val="22"/>
          <w:lang w:val="es-ES"/>
        </w:rPr>
        <w:t>(</w:t>
      </w:r>
      <w:r w:rsidR="00326845" w:rsidRPr="00110685">
        <w:rPr>
          <w:sz w:val="22"/>
          <w:szCs w:val="22"/>
          <w:lang w:val="es-ES"/>
        </w:rPr>
        <w:t>b</w:t>
      </w:r>
      <w:r w:rsidR="00B76017" w:rsidRPr="00110685">
        <w:rPr>
          <w:sz w:val="22"/>
          <w:szCs w:val="22"/>
          <w:lang w:val="es-ES"/>
        </w:rPr>
        <w:t xml:space="preserve">) </w:t>
      </w:r>
      <w:r w:rsidR="00AA0566" w:rsidRPr="00110685">
        <w:rPr>
          <w:sz w:val="22"/>
          <w:szCs w:val="22"/>
          <w:lang w:val="es-ES"/>
        </w:rPr>
        <w:t>y (</w:t>
      </w:r>
      <w:r w:rsidR="00326845" w:rsidRPr="00110685">
        <w:rPr>
          <w:sz w:val="22"/>
          <w:szCs w:val="22"/>
          <w:lang w:val="es-ES"/>
        </w:rPr>
        <w:t>c</w:t>
      </w:r>
      <w:r w:rsidR="00AA0566" w:rsidRPr="00110685">
        <w:rPr>
          <w:sz w:val="22"/>
          <w:szCs w:val="22"/>
          <w:lang w:val="es-ES"/>
        </w:rPr>
        <w:t>) señalados</w:t>
      </w:r>
      <w:r w:rsidRPr="00110685">
        <w:rPr>
          <w:sz w:val="22"/>
          <w:szCs w:val="22"/>
          <w:lang w:val="es-ES"/>
        </w:rPr>
        <w:t xml:space="preserve"> en la introducción de este texto son el caso,</w:t>
      </w:r>
      <w:r w:rsidR="00B76017" w:rsidRPr="00110685">
        <w:rPr>
          <w:sz w:val="22"/>
          <w:szCs w:val="22"/>
          <w:lang w:val="es-ES"/>
        </w:rPr>
        <w:t xml:space="preserve"> </w:t>
      </w:r>
      <w:r w:rsidRPr="00110685">
        <w:rPr>
          <w:sz w:val="22"/>
          <w:szCs w:val="22"/>
          <w:lang w:val="es-ES"/>
        </w:rPr>
        <w:t xml:space="preserve">entonces </w:t>
      </w:r>
      <w:r w:rsidR="00B76017" w:rsidRPr="00110685">
        <w:rPr>
          <w:sz w:val="22"/>
          <w:szCs w:val="22"/>
          <w:lang w:val="es-ES"/>
        </w:rPr>
        <w:t>el contenido proposicional del lenguaje religios</w:t>
      </w:r>
      <w:r w:rsidRPr="00110685">
        <w:rPr>
          <w:sz w:val="22"/>
          <w:szCs w:val="22"/>
          <w:lang w:val="es-ES"/>
        </w:rPr>
        <w:t>o, como se exhibe en estos ejemplos,</w:t>
      </w:r>
      <w:r w:rsidR="00B76017" w:rsidRPr="00110685">
        <w:rPr>
          <w:sz w:val="22"/>
          <w:szCs w:val="22"/>
          <w:lang w:val="es-ES"/>
        </w:rPr>
        <w:t xml:space="preserve"> es susceptible de ser verdadero o falso</w:t>
      </w:r>
      <w:r w:rsidR="00FB58DA" w:rsidRPr="00110685">
        <w:rPr>
          <w:sz w:val="22"/>
          <w:szCs w:val="22"/>
          <w:lang w:val="es-ES"/>
        </w:rPr>
        <w:t xml:space="preserve"> si consideramos que </w:t>
      </w:r>
      <w:r w:rsidRPr="00110685">
        <w:rPr>
          <w:sz w:val="22"/>
          <w:szCs w:val="22"/>
          <w:lang w:val="es-ES"/>
        </w:rPr>
        <w:t>estas</w:t>
      </w:r>
      <w:r w:rsidR="00FB58DA" w:rsidRPr="00110685">
        <w:rPr>
          <w:sz w:val="22"/>
          <w:szCs w:val="22"/>
          <w:lang w:val="es-ES"/>
        </w:rPr>
        <w:t xml:space="preserve"> oraciones </w:t>
      </w:r>
      <w:r w:rsidRPr="00110685">
        <w:rPr>
          <w:sz w:val="22"/>
          <w:szCs w:val="22"/>
          <w:lang w:val="es-ES"/>
        </w:rPr>
        <w:t xml:space="preserve">son de naturaleza </w:t>
      </w:r>
      <w:r w:rsidR="00FB58DA" w:rsidRPr="00110685">
        <w:rPr>
          <w:sz w:val="22"/>
          <w:szCs w:val="22"/>
          <w:lang w:val="es-ES"/>
        </w:rPr>
        <w:t>descriptiva</w:t>
      </w:r>
      <w:r w:rsidRPr="00110685">
        <w:rPr>
          <w:sz w:val="22"/>
          <w:szCs w:val="22"/>
          <w:lang w:val="es-ES"/>
        </w:rPr>
        <w:t>.</w:t>
      </w:r>
      <w:r w:rsidR="00FB58DA" w:rsidRPr="00110685">
        <w:rPr>
          <w:sz w:val="22"/>
          <w:szCs w:val="22"/>
          <w:lang w:val="es-ES"/>
        </w:rPr>
        <w:t xml:space="preserve"> </w:t>
      </w:r>
      <w:r w:rsidR="0096596F" w:rsidRPr="00110685">
        <w:rPr>
          <w:sz w:val="22"/>
          <w:szCs w:val="22"/>
          <w:lang w:val="es-ES"/>
        </w:rPr>
        <w:t>Veamos cuál es el análisis que hizo Ayer de este tipo de oraciones religiosas con las que se pretende expresar y comunicar una experiencia mística.</w:t>
      </w:r>
    </w:p>
    <w:p w14:paraId="347E57FB" w14:textId="68D6837B" w:rsidR="00110685" w:rsidRDefault="00110685" w:rsidP="00110685">
      <w:pPr>
        <w:pStyle w:val="p4"/>
        <w:rPr>
          <w:sz w:val="22"/>
          <w:szCs w:val="22"/>
          <w:lang w:val="es-ES"/>
        </w:rPr>
      </w:pPr>
    </w:p>
    <w:p w14:paraId="087F0238" w14:textId="204D6BB0" w:rsidR="00110685" w:rsidRPr="00110685" w:rsidRDefault="00110685" w:rsidP="00110685">
      <w:pPr>
        <w:pStyle w:val="p4"/>
        <w:rPr>
          <w:b/>
          <w:sz w:val="22"/>
          <w:szCs w:val="22"/>
          <w:lang w:val="es-ES"/>
        </w:rPr>
      </w:pPr>
      <w:r w:rsidRPr="00110685">
        <w:rPr>
          <w:b/>
          <w:sz w:val="22"/>
          <w:szCs w:val="22"/>
          <w:lang w:val="es-ES"/>
        </w:rPr>
        <w:t>La teoría verificacionista del significad</w:t>
      </w:r>
      <w:r>
        <w:rPr>
          <w:b/>
          <w:sz w:val="22"/>
          <w:szCs w:val="22"/>
          <w:lang w:val="es-ES"/>
        </w:rPr>
        <w:t>o</w:t>
      </w:r>
    </w:p>
    <w:p w14:paraId="517F0253" w14:textId="77777777" w:rsidR="00110685" w:rsidRDefault="00110685" w:rsidP="00110685">
      <w:pPr>
        <w:pStyle w:val="p4"/>
        <w:rPr>
          <w:sz w:val="22"/>
          <w:szCs w:val="22"/>
          <w:lang w:val="es-ES"/>
        </w:rPr>
      </w:pPr>
    </w:p>
    <w:p w14:paraId="7855E9F0" w14:textId="7F9036BD" w:rsidR="0003612A" w:rsidRPr="00110685" w:rsidRDefault="00A9734A" w:rsidP="00110685">
      <w:pPr>
        <w:pStyle w:val="p4"/>
        <w:rPr>
          <w:sz w:val="22"/>
          <w:szCs w:val="22"/>
          <w:lang w:val="es-ES"/>
        </w:rPr>
      </w:pPr>
      <w:r w:rsidRPr="00110685">
        <w:rPr>
          <w:sz w:val="22"/>
          <w:szCs w:val="22"/>
          <w:lang w:val="es-ES"/>
        </w:rPr>
        <w:t xml:space="preserve">La </w:t>
      </w:r>
      <w:r w:rsidR="00CF30AE" w:rsidRPr="00110685">
        <w:rPr>
          <w:sz w:val="22"/>
          <w:szCs w:val="22"/>
          <w:lang w:val="es-ES"/>
        </w:rPr>
        <w:t xml:space="preserve">teoría verificacionista del significado </w:t>
      </w:r>
      <w:r w:rsidR="0096596F" w:rsidRPr="00110685">
        <w:rPr>
          <w:sz w:val="22"/>
          <w:szCs w:val="22"/>
          <w:lang w:val="es-ES"/>
        </w:rPr>
        <w:t>elaborada</w:t>
      </w:r>
      <w:r w:rsidR="00CF30AE" w:rsidRPr="00110685">
        <w:rPr>
          <w:sz w:val="22"/>
          <w:szCs w:val="22"/>
          <w:lang w:val="es-ES"/>
        </w:rPr>
        <w:t xml:space="preserve"> por </w:t>
      </w:r>
      <w:r w:rsidR="00455454" w:rsidRPr="00110685">
        <w:rPr>
          <w:sz w:val="22"/>
          <w:szCs w:val="22"/>
          <w:lang w:val="es-ES"/>
        </w:rPr>
        <w:t xml:space="preserve">Alfred J. </w:t>
      </w:r>
      <w:r w:rsidR="00CF30AE" w:rsidRPr="00110685">
        <w:rPr>
          <w:sz w:val="22"/>
          <w:szCs w:val="22"/>
          <w:lang w:val="es-ES"/>
        </w:rPr>
        <w:t>Ayer (1936</w:t>
      </w:r>
      <w:r w:rsidR="003B3F1B">
        <w:rPr>
          <w:sz w:val="22"/>
          <w:szCs w:val="22"/>
          <w:lang w:val="es-ES"/>
        </w:rPr>
        <w:t>,</w:t>
      </w:r>
      <w:r w:rsidR="00326845" w:rsidRPr="00110685">
        <w:rPr>
          <w:sz w:val="22"/>
          <w:szCs w:val="22"/>
          <w:lang w:val="es-ES"/>
        </w:rPr>
        <w:t xml:space="preserve"> cap. VI</w:t>
      </w:r>
      <w:r w:rsidR="00CF30AE" w:rsidRPr="00110685">
        <w:rPr>
          <w:sz w:val="22"/>
          <w:szCs w:val="22"/>
          <w:lang w:val="es-ES"/>
        </w:rPr>
        <w:t>)</w:t>
      </w:r>
      <w:r w:rsidR="00907C4C" w:rsidRPr="00110685">
        <w:rPr>
          <w:sz w:val="22"/>
          <w:szCs w:val="22"/>
          <w:lang w:val="es-ES"/>
        </w:rPr>
        <w:t>,</w:t>
      </w:r>
      <w:r w:rsidR="00CF30AE" w:rsidRPr="00110685">
        <w:rPr>
          <w:sz w:val="22"/>
          <w:szCs w:val="22"/>
          <w:lang w:val="es-ES"/>
        </w:rPr>
        <w:t xml:space="preserve"> </w:t>
      </w:r>
      <w:r w:rsidR="00326845" w:rsidRPr="00110685">
        <w:rPr>
          <w:sz w:val="22"/>
          <w:szCs w:val="22"/>
          <w:lang w:val="es-ES"/>
        </w:rPr>
        <w:t xml:space="preserve">representa uno de los primeros trabajos desarrollados desde la llamada “filosofía analítica” que aborda con cierto detenimiento el tema del lenguaje religioso. </w:t>
      </w:r>
      <w:r w:rsidR="0003612A" w:rsidRPr="00110685">
        <w:rPr>
          <w:sz w:val="22"/>
          <w:szCs w:val="22"/>
          <w:lang w:val="es-ES"/>
        </w:rPr>
        <w:t xml:space="preserve">Sin embargo, la conclusión a la que llegó Ayer es contundente, a saber, </w:t>
      </w:r>
      <w:r w:rsidR="00907C4C" w:rsidRPr="00110685">
        <w:rPr>
          <w:sz w:val="22"/>
          <w:szCs w:val="22"/>
          <w:lang w:val="es-ES"/>
        </w:rPr>
        <w:t xml:space="preserve">el </w:t>
      </w:r>
      <w:r w:rsidR="005D482F" w:rsidRPr="00110685">
        <w:rPr>
          <w:sz w:val="22"/>
          <w:szCs w:val="22"/>
          <w:lang w:val="es-ES"/>
        </w:rPr>
        <w:t>lenguaje</w:t>
      </w:r>
      <w:r w:rsidR="00CF30AE" w:rsidRPr="00110685">
        <w:rPr>
          <w:sz w:val="22"/>
          <w:szCs w:val="22"/>
          <w:lang w:val="es-ES"/>
        </w:rPr>
        <w:t xml:space="preserve"> religioso</w:t>
      </w:r>
      <w:r w:rsidR="007B6A87" w:rsidRPr="00110685">
        <w:rPr>
          <w:sz w:val="22"/>
          <w:szCs w:val="22"/>
          <w:lang w:val="es-ES"/>
        </w:rPr>
        <w:t xml:space="preserve"> carece de significado. </w:t>
      </w:r>
      <w:r w:rsidR="0003612A" w:rsidRPr="00110685">
        <w:rPr>
          <w:sz w:val="22"/>
          <w:szCs w:val="22"/>
          <w:lang w:val="es-ES"/>
        </w:rPr>
        <w:t>De manera</w:t>
      </w:r>
      <w:r w:rsidR="007B6A87" w:rsidRPr="00110685">
        <w:rPr>
          <w:sz w:val="22"/>
          <w:szCs w:val="22"/>
          <w:lang w:val="es-ES"/>
        </w:rPr>
        <w:t xml:space="preserve"> que</w:t>
      </w:r>
      <w:r w:rsidR="00C7702E" w:rsidRPr="00110685">
        <w:rPr>
          <w:sz w:val="22"/>
          <w:szCs w:val="22"/>
          <w:lang w:val="es-ES"/>
        </w:rPr>
        <w:t>, para este autor,</w:t>
      </w:r>
      <w:r w:rsidR="0003612A" w:rsidRPr="00110685">
        <w:rPr>
          <w:sz w:val="22"/>
          <w:szCs w:val="22"/>
          <w:lang w:val="es-ES"/>
        </w:rPr>
        <w:t xml:space="preserve"> las oraciones que recién extrajimos del estudio de caso</w:t>
      </w:r>
      <w:r w:rsidR="00737F55" w:rsidRPr="00110685">
        <w:rPr>
          <w:sz w:val="22"/>
          <w:szCs w:val="22"/>
          <w:lang w:val="es-ES"/>
        </w:rPr>
        <w:t xml:space="preserve"> </w:t>
      </w:r>
      <w:r w:rsidR="0003612A" w:rsidRPr="00110685">
        <w:rPr>
          <w:sz w:val="22"/>
          <w:szCs w:val="22"/>
          <w:lang w:val="es-ES"/>
        </w:rPr>
        <w:t xml:space="preserve">y que fueron utilizadas para describir </w:t>
      </w:r>
      <w:r w:rsidR="007B6A87" w:rsidRPr="00110685">
        <w:rPr>
          <w:sz w:val="22"/>
          <w:szCs w:val="22"/>
          <w:lang w:val="es-ES"/>
        </w:rPr>
        <w:t xml:space="preserve">la tradición yóguica del </w:t>
      </w:r>
      <w:r w:rsidR="006F19A1">
        <w:rPr>
          <w:sz w:val="22"/>
          <w:szCs w:val="22"/>
          <w:lang w:val="es-ES"/>
        </w:rPr>
        <w:t>S</w:t>
      </w:r>
      <w:r w:rsidR="007B6A87" w:rsidRPr="00110685">
        <w:rPr>
          <w:sz w:val="22"/>
          <w:szCs w:val="22"/>
          <w:lang w:val="es-ES"/>
        </w:rPr>
        <w:t xml:space="preserve">urat </w:t>
      </w:r>
      <w:r w:rsidR="006F19A1">
        <w:rPr>
          <w:sz w:val="22"/>
          <w:szCs w:val="22"/>
          <w:lang w:val="es-ES"/>
        </w:rPr>
        <w:t>S</w:t>
      </w:r>
      <w:r w:rsidR="007B6A87" w:rsidRPr="00110685">
        <w:rPr>
          <w:sz w:val="22"/>
          <w:szCs w:val="22"/>
          <w:lang w:val="es-ES"/>
        </w:rPr>
        <w:t xml:space="preserve">habdt </w:t>
      </w:r>
      <w:r w:rsidR="006F19A1">
        <w:rPr>
          <w:sz w:val="22"/>
          <w:szCs w:val="22"/>
          <w:lang w:val="es-ES"/>
        </w:rPr>
        <w:t>Y</w:t>
      </w:r>
      <w:r w:rsidR="007B6A87" w:rsidRPr="00110685">
        <w:rPr>
          <w:sz w:val="22"/>
          <w:szCs w:val="22"/>
          <w:lang w:val="es-ES"/>
        </w:rPr>
        <w:t>oga</w:t>
      </w:r>
      <w:r w:rsidR="0003612A" w:rsidRPr="00110685">
        <w:rPr>
          <w:sz w:val="22"/>
          <w:szCs w:val="22"/>
          <w:lang w:val="es-ES"/>
        </w:rPr>
        <w:t>,</w:t>
      </w:r>
      <w:r w:rsidR="007B6A87" w:rsidRPr="00110685">
        <w:rPr>
          <w:sz w:val="22"/>
          <w:szCs w:val="22"/>
          <w:lang w:val="es-ES"/>
        </w:rPr>
        <w:t xml:space="preserve"> en realidad no tiene</w:t>
      </w:r>
      <w:r w:rsidR="0003612A" w:rsidRPr="00110685">
        <w:rPr>
          <w:sz w:val="22"/>
          <w:szCs w:val="22"/>
          <w:lang w:val="es-ES"/>
        </w:rPr>
        <w:t>n</w:t>
      </w:r>
      <w:r w:rsidR="007B6A87" w:rsidRPr="00110685">
        <w:rPr>
          <w:sz w:val="22"/>
          <w:szCs w:val="22"/>
          <w:lang w:val="es-ES"/>
        </w:rPr>
        <w:t xml:space="preserve"> sentido y, por ello, </w:t>
      </w:r>
      <w:r w:rsidR="00CF30AE" w:rsidRPr="00110685">
        <w:rPr>
          <w:sz w:val="22"/>
          <w:szCs w:val="22"/>
          <w:lang w:val="es-ES"/>
        </w:rPr>
        <w:t>carece</w:t>
      </w:r>
      <w:r w:rsidR="0003612A" w:rsidRPr="00110685">
        <w:rPr>
          <w:sz w:val="22"/>
          <w:szCs w:val="22"/>
          <w:lang w:val="es-ES"/>
        </w:rPr>
        <w:t>n</w:t>
      </w:r>
      <w:r w:rsidR="00CF30AE" w:rsidRPr="00110685">
        <w:rPr>
          <w:sz w:val="22"/>
          <w:szCs w:val="22"/>
          <w:lang w:val="es-ES"/>
        </w:rPr>
        <w:t xml:space="preserve"> de valor lingüístico</w:t>
      </w:r>
      <w:r w:rsidR="007B6A87" w:rsidRPr="00110685">
        <w:rPr>
          <w:sz w:val="22"/>
          <w:szCs w:val="22"/>
          <w:lang w:val="es-ES"/>
        </w:rPr>
        <w:t>.</w:t>
      </w:r>
      <w:r w:rsidR="00CF30AE" w:rsidRPr="00110685">
        <w:rPr>
          <w:sz w:val="22"/>
          <w:szCs w:val="22"/>
          <w:lang w:val="es-ES"/>
        </w:rPr>
        <w:t xml:space="preserve"> </w:t>
      </w:r>
      <w:r w:rsidR="007B6A87" w:rsidRPr="00110685">
        <w:rPr>
          <w:sz w:val="22"/>
          <w:szCs w:val="22"/>
          <w:lang w:val="es-ES"/>
        </w:rPr>
        <w:t xml:space="preserve">Esto es así porque, de acuerdo con Ayer, </w:t>
      </w:r>
      <w:r w:rsidR="00CF30AE" w:rsidRPr="00110685">
        <w:rPr>
          <w:sz w:val="22"/>
          <w:szCs w:val="22"/>
          <w:lang w:val="es-ES"/>
        </w:rPr>
        <w:t>un</w:t>
      </w:r>
      <w:r w:rsidR="00B82D11" w:rsidRPr="00110685">
        <w:rPr>
          <w:sz w:val="22"/>
          <w:szCs w:val="22"/>
          <w:lang w:val="es-ES"/>
        </w:rPr>
        <w:t xml:space="preserve"> enunciado</w:t>
      </w:r>
      <w:r w:rsidR="00CF30AE" w:rsidRPr="00110685">
        <w:rPr>
          <w:sz w:val="22"/>
          <w:szCs w:val="22"/>
          <w:lang w:val="es-ES"/>
        </w:rPr>
        <w:t xml:space="preserve"> descriptiv</w:t>
      </w:r>
      <w:r w:rsidR="00B82D11" w:rsidRPr="00110685">
        <w:rPr>
          <w:sz w:val="22"/>
          <w:szCs w:val="22"/>
          <w:lang w:val="es-ES"/>
        </w:rPr>
        <w:t>o</w:t>
      </w:r>
      <w:r w:rsidR="00CF30AE" w:rsidRPr="00110685">
        <w:rPr>
          <w:sz w:val="22"/>
          <w:szCs w:val="22"/>
          <w:lang w:val="es-ES"/>
        </w:rPr>
        <w:t xml:space="preserve"> exhibe contenido factual si y sólo si </w:t>
      </w:r>
      <w:r w:rsidR="00EA597A" w:rsidRPr="00110685">
        <w:rPr>
          <w:sz w:val="22"/>
          <w:szCs w:val="22"/>
          <w:lang w:val="es-ES"/>
        </w:rPr>
        <w:t>es</w:t>
      </w:r>
      <w:r w:rsidR="00CF30AE" w:rsidRPr="00110685">
        <w:rPr>
          <w:sz w:val="22"/>
          <w:szCs w:val="22"/>
          <w:lang w:val="es-ES"/>
        </w:rPr>
        <w:t xml:space="preserve"> empíricamente verificable. </w:t>
      </w:r>
    </w:p>
    <w:p w14:paraId="17760E48" w14:textId="0E0D1BA6" w:rsidR="006A0DE3" w:rsidRPr="00110685" w:rsidRDefault="00CF30AE" w:rsidP="00110685">
      <w:pPr>
        <w:pStyle w:val="p4"/>
        <w:ind w:firstLine="720"/>
        <w:rPr>
          <w:sz w:val="22"/>
          <w:szCs w:val="22"/>
          <w:lang w:val="es-ES"/>
        </w:rPr>
      </w:pPr>
      <w:r w:rsidRPr="00110685">
        <w:rPr>
          <w:sz w:val="22"/>
          <w:szCs w:val="22"/>
          <w:lang w:val="es-ES"/>
        </w:rPr>
        <w:t>E</w:t>
      </w:r>
      <w:r w:rsidR="00EA597A" w:rsidRPr="00110685">
        <w:rPr>
          <w:sz w:val="22"/>
          <w:szCs w:val="22"/>
          <w:lang w:val="es-ES"/>
        </w:rPr>
        <w:t>l</w:t>
      </w:r>
      <w:r w:rsidRPr="00110685">
        <w:rPr>
          <w:sz w:val="22"/>
          <w:szCs w:val="22"/>
          <w:lang w:val="es-ES"/>
        </w:rPr>
        <w:t xml:space="preserve"> principio de verificabilidad </w:t>
      </w:r>
      <w:r w:rsidR="00EA597A" w:rsidRPr="00110685">
        <w:rPr>
          <w:sz w:val="22"/>
          <w:szCs w:val="22"/>
          <w:lang w:val="es-ES"/>
        </w:rPr>
        <w:t xml:space="preserve">desarrollado por Ayer </w:t>
      </w:r>
      <w:r w:rsidRPr="00110685">
        <w:rPr>
          <w:sz w:val="22"/>
          <w:szCs w:val="22"/>
          <w:lang w:val="es-ES"/>
        </w:rPr>
        <w:t>determina si un</w:t>
      </w:r>
      <w:r w:rsidR="00B82D11" w:rsidRPr="00110685">
        <w:rPr>
          <w:sz w:val="22"/>
          <w:szCs w:val="22"/>
          <w:lang w:val="es-ES"/>
        </w:rPr>
        <w:t>a oración</w:t>
      </w:r>
      <w:r w:rsidRPr="00110685">
        <w:rPr>
          <w:sz w:val="22"/>
          <w:szCs w:val="22"/>
          <w:lang w:val="es-ES"/>
        </w:rPr>
        <w:t xml:space="preserve"> es verdader</w:t>
      </w:r>
      <w:r w:rsidR="00B82D11" w:rsidRPr="00110685">
        <w:rPr>
          <w:sz w:val="22"/>
          <w:szCs w:val="22"/>
          <w:lang w:val="es-ES"/>
        </w:rPr>
        <w:t>a</w:t>
      </w:r>
      <w:r w:rsidRPr="00110685">
        <w:rPr>
          <w:sz w:val="22"/>
          <w:szCs w:val="22"/>
          <w:lang w:val="es-ES"/>
        </w:rPr>
        <w:t xml:space="preserve"> o fals</w:t>
      </w:r>
      <w:r w:rsidR="00B82D11" w:rsidRPr="00110685">
        <w:rPr>
          <w:sz w:val="22"/>
          <w:szCs w:val="22"/>
          <w:lang w:val="es-ES"/>
        </w:rPr>
        <w:t>a</w:t>
      </w:r>
      <w:r w:rsidRPr="00110685">
        <w:rPr>
          <w:sz w:val="22"/>
          <w:szCs w:val="22"/>
          <w:lang w:val="es-ES"/>
        </w:rPr>
        <w:t xml:space="preserve"> a través de la observación directa de su contenido factual. </w:t>
      </w:r>
      <w:r w:rsidR="00C76B1E" w:rsidRPr="00110685">
        <w:rPr>
          <w:sz w:val="22"/>
          <w:szCs w:val="22"/>
          <w:lang w:val="es-ES"/>
        </w:rPr>
        <w:t xml:space="preserve">Sin embargo, </w:t>
      </w:r>
      <w:r w:rsidR="00EA597A" w:rsidRPr="00110685">
        <w:rPr>
          <w:sz w:val="22"/>
          <w:szCs w:val="22"/>
          <w:lang w:val="es-ES"/>
        </w:rPr>
        <w:t>no</w:t>
      </w:r>
      <w:r w:rsidR="00C76B1E" w:rsidRPr="00110685">
        <w:rPr>
          <w:sz w:val="22"/>
          <w:szCs w:val="22"/>
          <w:lang w:val="es-ES"/>
        </w:rPr>
        <w:t xml:space="preserve"> todos los</w:t>
      </w:r>
      <w:r w:rsidRPr="00110685">
        <w:rPr>
          <w:sz w:val="22"/>
          <w:szCs w:val="22"/>
          <w:lang w:val="es-ES"/>
        </w:rPr>
        <w:t xml:space="preserve"> enunciados </w:t>
      </w:r>
      <w:r w:rsidR="00EA597A" w:rsidRPr="00110685">
        <w:rPr>
          <w:sz w:val="22"/>
          <w:szCs w:val="22"/>
          <w:lang w:val="es-ES"/>
        </w:rPr>
        <w:t xml:space="preserve">pueden ser directamente verificados por la percepción. </w:t>
      </w:r>
      <w:r w:rsidR="00C76B1E" w:rsidRPr="00110685">
        <w:rPr>
          <w:sz w:val="22"/>
          <w:szCs w:val="22"/>
          <w:lang w:val="es-ES"/>
        </w:rPr>
        <w:t xml:space="preserve">Tal es el caso de los </w:t>
      </w:r>
      <w:r w:rsidR="00EA597A" w:rsidRPr="00110685">
        <w:rPr>
          <w:sz w:val="22"/>
          <w:szCs w:val="22"/>
          <w:lang w:val="es-ES"/>
        </w:rPr>
        <w:t xml:space="preserve">enunciados </w:t>
      </w:r>
      <w:r w:rsidRPr="00110685">
        <w:rPr>
          <w:sz w:val="22"/>
          <w:szCs w:val="22"/>
          <w:lang w:val="es-ES"/>
        </w:rPr>
        <w:t>matemáticos</w:t>
      </w:r>
      <w:r w:rsidR="00EA597A" w:rsidRPr="00110685">
        <w:rPr>
          <w:sz w:val="22"/>
          <w:szCs w:val="22"/>
          <w:lang w:val="es-ES"/>
        </w:rPr>
        <w:t xml:space="preserve"> y lógicos</w:t>
      </w:r>
      <w:r w:rsidR="00C76B1E" w:rsidRPr="00110685">
        <w:rPr>
          <w:sz w:val="22"/>
          <w:szCs w:val="22"/>
          <w:lang w:val="es-ES"/>
        </w:rPr>
        <w:t xml:space="preserve">. </w:t>
      </w:r>
      <w:r w:rsidRPr="00110685">
        <w:rPr>
          <w:sz w:val="22"/>
          <w:szCs w:val="22"/>
          <w:lang w:val="es-ES"/>
        </w:rPr>
        <w:t xml:space="preserve">Este tipo de enunciados, también llamados enunciados analíticos, son verdaderos en virtud del significado de sus términos constitutivos. Por ejemplo, </w:t>
      </w:r>
      <w:r w:rsidR="00A15E71" w:rsidRPr="00110685">
        <w:rPr>
          <w:sz w:val="22"/>
          <w:szCs w:val="22"/>
          <w:lang w:val="es-ES"/>
        </w:rPr>
        <w:t>los</w:t>
      </w:r>
      <w:r w:rsidRPr="00110685">
        <w:rPr>
          <w:sz w:val="22"/>
          <w:szCs w:val="22"/>
          <w:lang w:val="es-ES"/>
        </w:rPr>
        <w:t xml:space="preserve"> enunciado</w:t>
      </w:r>
      <w:r w:rsidR="00A15E71" w:rsidRPr="00110685">
        <w:rPr>
          <w:sz w:val="22"/>
          <w:szCs w:val="22"/>
          <w:lang w:val="es-ES"/>
        </w:rPr>
        <w:t>s</w:t>
      </w:r>
      <w:r w:rsidRPr="00110685">
        <w:rPr>
          <w:sz w:val="22"/>
          <w:szCs w:val="22"/>
          <w:lang w:val="es-ES"/>
        </w:rPr>
        <w:t xml:space="preserve"> </w:t>
      </w:r>
      <w:r w:rsidR="00A15E71" w:rsidRPr="00110685">
        <w:rPr>
          <w:sz w:val="22"/>
          <w:szCs w:val="22"/>
          <w:lang w:val="es-ES"/>
        </w:rPr>
        <w:t xml:space="preserve">“todos los cuerpos son extensos” o </w:t>
      </w:r>
      <w:r w:rsidRPr="00110685">
        <w:rPr>
          <w:sz w:val="22"/>
          <w:szCs w:val="22"/>
          <w:lang w:val="es-ES"/>
        </w:rPr>
        <w:t xml:space="preserve">“todos los solteros son hombres no casados”, </w:t>
      </w:r>
      <w:r w:rsidR="00BE71F2" w:rsidRPr="00110685">
        <w:rPr>
          <w:sz w:val="22"/>
          <w:szCs w:val="22"/>
          <w:lang w:val="es-ES"/>
        </w:rPr>
        <w:t>son</w:t>
      </w:r>
      <w:r w:rsidRPr="00110685">
        <w:rPr>
          <w:sz w:val="22"/>
          <w:szCs w:val="22"/>
          <w:lang w:val="es-ES"/>
        </w:rPr>
        <w:t xml:space="preserve"> enunciado</w:t>
      </w:r>
      <w:r w:rsidR="00BE71F2" w:rsidRPr="00110685">
        <w:rPr>
          <w:sz w:val="22"/>
          <w:szCs w:val="22"/>
          <w:lang w:val="es-ES"/>
        </w:rPr>
        <w:t>s</w:t>
      </w:r>
      <w:r w:rsidRPr="00110685">
        <w:rPr>
          <w:sz w:val="22"/>
          <w:szCs w:val="22"/>
          <w:lang w:val="es-ES"/>
        </w:rPr>
        <w:t xml:space="preserve"> analítico</w:t>
      </w:r>
      <w:r w:rsidR="00BE71F2" w:rsidRPr="00110685">
        <w:rPr>
          <w:sz w:val="22"/>
          <w:szCs w:val="22"/>
          <w:lang w:val="es-ES"/>
        </w:rPr>
        <w:t>s</w:t>
      </w:r>
      <w:r w:rsidRPr="00110685">
        <w:rPr>
          <w:sz w:val="22"/>
          <w:szCs w:val="22"/>
          <w:lang w:val="es-ES"/>
        </w:rPr>
        <w:t xml:space="preserve"> de este tipo. </w:t>
      </w:r>
      <w:r w:rsidR="00F346BA" w:rsidRPr="00110685">
        <w:rPr>
          <w:sz w:val="22"/>
          <w:szCs w:val="22"/>
          <w:lang w:val="es-ES"/>
        </w:rPr>
        <w:t xml:space="preserve">Para establecer </w:t>
      </w:r>
      <w:r w:rsidR="00A15E71" w:rsidRPr="00110685">
        <w:rPr>
          <w:sz w:val="22"/>
          <w:szCs w:val="22"/>
          <w:lang w:val="es-ES"/>
        </w:rPr>
        <w:t>la</w:t>
      </w:r>
      <w:r w:rsidR="00F346BA" w:rsidRPr="00110685">
        <w:rPr>
          <w:sz w:val="22"/>
          <w:szCs w:val="22"/>
          <w:lang w:val="es-ES"/>
        </w:rPr>
        <w:t xml:space="preserve"> verdad </w:t>
      </w:r>
      <w:r w:rsidR="00A15E71" w:rsidRPr="00110685">
        <w:rPr>
          <w:sz w:val="22"/>
          <w:szCs w:val="22"/>
          <w:lang w:val="es-ES"/>
        </w:rPr>
        <w:t xml:space="preserve">de este tipo de enunciados </w:t>
      </w:r>
      <w:r w:rsidR="00F346BA" w:rsidRPr="00110685">
        <w:rPr>
          <w:sz w:val="22"/>
          <w:szCs w:val="22"/>
          <w:lang w:val="es-ES"/>
        </w:rPr>
        <w:t xml:space="preserve">no necesitamos de verificación empírica alguna. </w:t>
      </w:r>
      <w:r w:rsidRPr="00110685">
        <w:rPr>
          <w:sz w:val="22"/>
          <w:szCs w:val="22"/>
          <w:lang w:val="es-ES"/>
        </w:rPr>
        <w:t>De manera que</w:t>
      </w:r>
      <w:r w:rsidR="00907C4C" w:rsidRPr="00110685">
        <w:rPr>
          <w:sz w:val="22"/>
          <w:szCs w:val="22"/>
          <w:lang w:val="es-ES"/>
        </w:rPr>
        <w:t>,</w:t>
      </w:r>
      <w:r w:rsidRPr="00110685">
        <w:rPr>
          <w:sz w:val="22"/>
          <w:szCs w:val="22"/>
          <w:lang w:val="es-ES"/>
        </w:rPr>
        <w:t xml:space="preserve"> de acuerdo con Ayer, para que un enunciado descriptivo </w:t>
      </w:r>
      <w:r w:rsidR="00907C4C" w:rsidRPr="00110685">
        <w:rPr>
          <w:sz w:val="22"/>
          <w:szCs w:val="22"/>
          <w:lang w:val="es-ES"/>
        </w:rPr>
        <w:t xml:space="preserve">de cualquier tipo </w:t>
      </w:r>
      <w:r w:rsidRPr="00110685">
        <w:rPr>
          <w:sz w:val="22"/>
          <w:szCs w:val="22"/>
          <w:lang w:val="es-ES"/>
        </w:rPr>
        <w:t xml:space="preserve">tenga significado debe ser analíticamente verdadero o empíricamente verificable. Y dado que </w:t>
      </w:r>
      <w:r w:rsidR="00FA6F5C" w:rsidRPr="00110685">
        <w:rPr>
          <w:sz w:val="22"/>
          <w:szCs w:val="22"/>
          <w:lang w:val="es-ES"/>
        </w:rPr>
        <w:t>l</w:t>
      </w:r>
      <w:r w:rsidR="00907C4C" w:rsidRPr="00110685">
        <w:rPr>
          <w:sz w:val="22"/>
          <w:szCs w:val="22"/>
          <w:lang w:val="es-ES"/>
        </w:rPr>
        <w:t>os enunciados</w:t>
      </w:r>
      <w:r w:rsidR="00FA6F5C" w:rsidRPr="00110685">
        <w:rPr>
          <w:sz w:val="22"/>
          <w:szCs w:val="22"/>
          <w:lang w:val="es-ES"/>
        </w:rPr>
        <w:t xml:space="preserve"> utilizad</w:t>
      </w:r>
      <w:r w:rsidR="00907C4C" w:rsidRPr="00110685">
        <w:rPr>
          <w:sz w:val="22"/>
          <w:szCs w:val="22"/>
          <w:lang w:val="es-ES"/>
        </w:rPr>
        <w:t>o</w:t>
      </w:r>
      <w:r w:rsidR="00FA6F5C" w:rsidRPr="00110685">
        <w:rPr>
          <w:sz w:val="22"/>
          <w:szCs w:val="22"/>
          <w:lang w:val="es-ES"/>
        </w:rPr>
        <w:t>s</w:t>
      </w:r>
      <w:r w:rsidRPr="00110685">
        <w:rPr>
          <w:sz w:val="22"/>
          <w:szCs w:val="22"/>
          <w:lang w:val="es-ES"/>
        </w:rPr>
        <w:t xml:space="preserve"> en el </w:t>
      </w:r>
      <w:r w:rsidR="005D482F" w:rsidRPr="00110685">
        <w:rPr>
          <w:sz w:val="22"/>
          <w:szCs w:val="22"/>
          <w:lang w:val="es-ES"/>
        </w:rPr>
        <w:t>lenguaje</w:t>
      </w:r>
      <w:r w:rsidRPr="00110685">
        <w:rPr>
          <w:sz w:val="22"/>
          <w:szCs w:val="22"/>
          <w:lang w:val="es-ES"/>
        </w:rPr>
        <w:t xml:space="preserve"> religioso no </w:t>
      </w:r>
      <w:r w:rsidR="00F32F77" w:rsidRPr="00110685">
        <w:rPr>
          <w:sz w:val="22"/>
          <w:szCs w:val="22"/>
          <w:lang w:val="es-ES"/>
        </w:rPr>
        <w:t xml:space="preserve">son analíticamente verdaderos ni existe una observación concebible que los verifique o refute, </w:t>
      </w:r>
      <w:r w:rsidR="00FD732B" w:rsidRPr="00110685">
        <w:rPr>
          <w:sz w:val="22"/>
          <w:szCs w:val="22"/>
          <w:lang w:val="es-ES"/>
        </w:rPr>
        <w:t>no son ni verdaderos ni falsos</w:t>
      </w:r>
      <w:r w:rsidR="00EA597A" w:rsidRPr="00110685">
        <w:rPr>
          <w:sz w:val="22"/>
          <w:szCs w:val="22"/>
          <w:lang w:val="es-ES"/>
        </w:rPr>
        <w:t>;</w:t>
      </w:r>
      <w:r w:rsidR="00FD732B" w:rsidRPr="00110685">
        <w:rPr>
          <w:sz w:val="22"/>
          <w:szCs w:val="22"/>
          <w:lang w:val="es-ES"/>
        </w:rPr>
        <w:t xml:space="preserve"> </w:t>
      </w:r>
      <w:r w:rsidR="003D01EF" w:rsidRPr="00110685">
        <w:rPr>
          <w:sz w:val="22"/>
          <w:szCs w:val="22"/>
          <w:lang w:val="es-ES"/>
        </w:rPr>
        <w:t xml:space="preserve">simplemente </w:t>
      </w:r>
      <w:r w:rsidR="00FD732B" w:rsidRPr="00110685">
        <w:rPr>
          <w:sz w:val="22"/>
          <w:szCs w:val="22"/>
          <w:lang w:val="es-ES"/>
        </w:rPr>
        <w:t xml:space="preserve">carecen </w:t>
      </w:r>
      <w:r w:rsidRPr="00110685">
        <w:rPr>
          <w:sz w:val="22"/>
          <w:szCs w:val="22"/>
          <w:lang w:val="es-ES"/>
        </w:rPr>
        <w:t>de significado.</w:t>
      </w:r>
      <w:r w:rsidR="00991057" w:rsidRPr="00110685">
        <w:rPr>
          <w:sz w:val="22"/>
          <w:szCs w:val="22"/>
          <w:lang w:val="es-ES"/>
        </w:rPr>
        <w:t xml:space="preserve"> </w:t>
      </w:r>
      <w:r w:rsidR="006A0DE3" w:rsidRPr="00110685">
        <w:rPr>
          <w:sz w:val="22"/>
          <w:szCs w:val="22"/>
          <w:lang w:val="es-ES"/>
        </w:rPr>
        <w:t>Notemos</w:t>
      </w:r>
      <w:r w:rsidR="006B630B" w:rsidRPr="00110685">
        <w:rPr>
          <w:sz w:val="22"/>
          <w:szCs w:val="22"/>
          <w:lang w:val="es-ES"/>
        </w:rPr>
        <w:t xml:space="preserve"> </w:t>
      </w:r>
      <w:r w:rsidR="006A0DE3" w:rsidRPr="00110685">
        <w:rPr>
          <w:sz w:val="22"/>
          <w:szCs w:val="22"/>
          <w:lang w:val="es-ES"/>
        </w:rPr>
        <w:t>que</w:t>
      </w:r>
      <w:r w:rsidR="006B630B" w:rsidRPr="00110685">
        <w:rPr>
          <w:sz w:val="22"/>
          <w:szCs w:val="22"/>
          <w:lang w:val="es-ES"/>
        </w:rPr>
        <w:t xml:space="preserve"> de acuerdo con la postura verificacionista,</w:t>
      </w:r>
      <w:r w:rsidR="006A0DE3" w:rsidRPr="00110685">
        <w:rPr>
          <w:sz w:val="22"/>
          <w:szCs w:val="22"/>
          <w:lang w:val="es-ES"/>
        </w:rPr>
        <w:t xml:space="preserve"> el problema que enfrenta el lenguaje religioso</w:t>
      </w:r>
      <w:r w:rsidR="006B630B" w:rsidRPr="00110685">
        <w:rPr>
          <w:sz w:val="22"/>
          <w:szCs w:val="22"/>
          <w:lang w:val="es-ES"/>
        </w:rPr>
        <w:t xml:space="preserve"> </w:t>
      </w:r>
      <w:r w:rsidR="006A0DE3" w:rsidRPr="00110685">
        <w:rPr>
          <w:sz w:val="22"/>
          <w:szCs w:val="22"/>
          <w:lang w:val="es-ES"/>
        </w:rPr>
        <w:t>no es que sea falso; sino que no es significativo.</w:t>
      </w:r>
      <w:r w:rsidR="006B630B" w:rsidRPr="00110685">
        <w:rPr>
          <w:sz w:val="22"/>
          <w:szCs w:val="22"/>
          <w:lang w:val="es-ES"/>
        </w:rPr>
        <w:t xml:space="preserve"> Y no lo es en un sentido específico, carece de significado asertivo.  </w:t>
      </w:r>
    </w:p>
    <w:p w14:paraId="725932E3" w14:textId="1A434162" w:rsidR="00FB1AAF" w:rsidRPr="00110685" w:rsidRDefault="00260C8C" w:rsidP="00110685">
      <w:pPr>
        <w:pStyle w:val="p4"/>
        <w:ind w:firstLine="720"/>
        <w:rPr>
          <w:sz w:val="22"/>
          <w:szCs w:val="22"/>
          <w:lang w:val="es-ES"/>
        </w:rPr>
      </w:pPr>
      <w:r w:rsidRPr="00110685">
        <w:rPr>
          <w:sz w:val="22"/>
          <w:szCs w:val="22"/>
          <w:lang w:val="es-MX"/>
        </w:rPr>
        <w:t xml:space="preserve">Un problema general que enfrentó la teoría verificacionista es que su propio criterio verificacionista no es aplicable a sí misma, esto es, la teoría verificacionista no es ni analíticamente verdadera ni empíricamente verificable, de manera que, estrictamente hablando, es una teoría que carece de significado, autorefutándose. Sin emnbargo, </w:t>
      </w:r>
      <w:r w:rsidRPr="00110685">
        <w:rPr>
          <w:sz w:val="22"/>
          <w:szCs w:val="22"/>
          <w:lang w:val="es-ES"/>
        </w:rPr>
        <w:t>e</w:t>
      </w:r>
      <w:r w:rsidR="00FB1AAF" w:rsidRPr="00110685">
        <w:rPr>
          <w:sz w:val="22"/>
          <w:szCs w:val="22"/>
          <w:lang w:val="es-ES"/>
        </w:rPr>
        <w:t xml:space="preserve">n lo que sigue </w:t>
      </w:r>
      <w:r w:rsidRPr="00110685">
        <w:rPr>
          <w:sz w:val="22"/>
          <w:szCs w:val="22"/>
          <w:lang w:val="es-ES"/>
        </w:rPr>
        <w:t xml:space="preserve">mostraré que la teoría verificacionista no sólo se auto refuta; sino que también exhibe ciertas inconsistencias lógicas, empíricas y cognitivas que la debilitan como un buen criterio para evaluar la significatividad del lenguaje religioso. </w:t>
      </w:r>
      <w:r w:rsidR="00FB1AAF" w:rsidRPr="00110685">
        <w:rPr>
          <w:sz w:val="22"/>
          <w:szCs w:val="22"/>
          <w:lang w:val="es-MX"/>
        </w:rPr>
        <w:t xml:space="preserve">Comenzaré </w:t>
      </w:r>
      <w:r w:rsidRPr="00110685">
        <w:rPr>
          <w:sz w:val="22"/>
          <w:szCs w:val="22"/>
          <w:lang w:val="es-MX"/>
        </w:rPr>
        <w:t xml:space="preserve">mi análisis </w:t>
      </w:r>
      <w:r w:rsidR="00FB1AAF" w:rsidRPr="00110685">
        <w:rPr>
          <w:sz w:val="22"/>
          <w:szCs w:val="22"/>
          <w:lang w:val="es-MX"/>
        </w:rPr>
        <w:t>con los problemas de tipo lógico.</w:t>
      </w:r>
    </w:p>
    <w:p w14:paraId="597C1599" w14:textId="085575D6" w:rsidR="00A9649B" w:rsidRPr="00110685" w:rsidRDefault="00FB1AAF" w:rsidP="00110685">
      <w:pPr>
        <w:pStyle w:val="p4"/>
        <w:numPr>
          <w:ilvl w:val="0"/>
          <w:numId w:val="12"/>
        </w:numPr>
        <w:rPr>
          <w:sz w:val="22"/>
          <w:szCs w:val="22"/>
          <w:lang w:val="es-MX"/>
        </w:rPr>
      </w:pPr>
      <w:r w:rsidRPr="00110685">
        <w:rPr>
          <w:sz w:val="22"/>
          <w:szCs w:val="22"/>
          <w:lang w:val="es-MX"/>
        </w:rPr>
        <w:t xml:space="preserve">La paradoja de Hempel. </w:t>
      </w:r>
    </w:p>
    <w:p w14:paraId="695C7E65" w14:textId="41BBB784" w:rsidR="00F3620F" w:rsidRPr="00110685" w:rsidRDefault="00FB1AAF" w:rsidP="00110685">
      <w:pPr>
        <w:pStyle w:val="p4"/>
        <w:rPr>
          <w:sz w:val="22"/>
          <w:szCs w:val="22"/>
          <w:lang w:val="es-MX"/>
        </w:rPr>
      </w:pPr>
      <w:r w:rsidRPr="00110685">
        <w:rPr>
          <w:sz w:val="22"/>
          <w:szCs w:val="22"/>
          <w:lang w:val="es-MX"/>
        </w:rPr>
        <w:t>De acuerdo con Carl Hempel (1945), el enunciado</w:t>
      </w:r>
      <w:r w:rsidR="00F3620F" w:rsidRPr="00110685">
        <w:rPr>
          <w:sz w:val="22"/>
          <w:szCs w:val="22"/>
          <w:lang w:val="es-MX"/>
        </w:rPr>
        <w:t>:</w:t>
      </w:r>
    </w:p>
    <w:p w14:paraId="22A312B3" w14:textId="65AD362C" w:rsidR="00F3620F" w:rsidRPr="00110685" w:rsidRDefault="00FB1AAF" w:rsidP="00110685">
      <w:pPr>
        <w:pStyle w:val="p4"/>
        <w:ind w:firstLine="720"/>
        <w:rPr>
          <w:bCs/>
          <w:sz w:val="22"/>
          <w:szCs w:val="22"/>
          <w:lang w:val="es-MX"/>
        </w:rPr>
      </w:pPr>
      <w:r w:rsidRPr="00110685">
        <w:rPr>
          <w:sz w:val="22"/>
          <w:szCs w:val="22"/>
          <w:lang w:val="es-MX"/>
        </w:rPr>
        <w:t>(i) “t</w:t>
      </w:r>
      <w:r w:rsidRPr="00110685">
        <w:rPr>
          <w:bCs/>
          <w:sz w:val="22"/>
          <w:szCs w:val="22"/>
          <w:lang w:val="es-MX"/>
        </w:rPr>
        <w:t>odos los cuervos son negros”</w:t>
      </w:r>
      <w:r w:rsidR="00392BF3" w:rsidRPr="00110685">
        <w:rPr>
          <w:bCs/>
          <w:sz w:val="22"/>
          <w:szCs w:val="22"/>
          <w:lang w:val="es-MX"/>
        </w:rPr>
        <w:t>.</w:t>
      </w:r>
    </w:p>
    <w:p w14:paraId="480E3DD3" w14:textId="5BF7DB9E" w:rsidR="00F3620F" w:rsidRPr="00110685" w:rsidRDefault="00FB1AAF" w:rsidP="00110685">
      <w:pPr>
        <w:pStyle w:val="p4"/>
        <w:rPr>
          <w:bCs/>
          <w:sz w:val="22"/>
          <w:szCs w:val="22"/>
          <w:lang w:val="es-MX"/>
        </w:rPr>
      </w:pPr>
      <w:r w:rsidRPr="00110685">
        <w:rPr>
          <w:bCs/>
          <w:sz w:val="22"/>
          <w:szCs w:val="22"/>
          <w:lang w:val="es-MX"/>
        </w:rPr>
        <w:t>puede ser entendid</w:t>
      </w:r>
      <w:r w:rsidR="00F3620F" w:rsidRPr="00110685">
        <w:rPr>
          <w:bCs/>
          <w:sz w:val="22"/>
          <w:szCs w:val="22"/>
          <w:lang w:val="es-MX"/>
        </w:rPr>
        <w:t>o</w:t>
      </w:r>
      <w:r w:rsidRPr="00110685">
        <w:rPr>
          <w:bCs/>
          <w:sz w:val="22"/>
          <w:szCs w:val="22"/>
          <w:lang w:val="es-MX"/>
        </w:rPr>
        <w:t xml:space="preserve"> como implicando que si algo es un cuervo, entonces es negro. Si esto es así, (i) es lógicamente equivalente a</w:t>
      </w:r>
      <w:r w:rsidR="00F3620F" w:rsidRPr="00110685">
        <w:rPr>
          <w:bCs/>
          <w:sz w:val="22"/>
          <w:szCs w:val="22"/>
          <w:lang w:val="es-MX"/>
        </w:rPr>
        <w:t>l siguiente</w:t>
      </w:r>
      <w:r w:rsidRPr="00110685">
        <w:rPr>
          <w:bCs/>
          <w:sz w:val="22"/>
          <w:szCs w:val="22"/>
          <w:lang w:val="es-MX"/>
        </w:rPr>
        <w:t xml:space="preserve"> enunciado</w:t>
      </w:r>
      <w:r w:rsidR="00F3620F" w:rsidRPr="00110685">
        <w:rPr>
          <w:bCs/>
          <w:sz w:val="22"/>
          <w:szCs w:val="22"/>
          <w:lang w:val="es-MX"/>
        </w:rPr>
        <w:t>:</w:t>
      </w:r>
    </w:p>
    <w:p w14:paraId="688CCE7E" w14:textId="77777777" w:rsidR="00F3620F" w:rsidRPr="00110685" w:rsidRDefault="00FB1AAF" w:rsidP="00110685">
      <w:pPr>
        <w:pStyle w:val="p4"/>
        <w:rPr>
          <w:bCs/>
          <w:sz w:val="22"/>
          <w:szCs w:val="22"/>
          <w:lang w:val="es-MX"/>
        </w:rPr>
      </w:pPr>
      <w:r w:rsidRPr="00110685">
        <w:rPr>
          <w:bCs/>
          <w:sz w:val="22"/>
          <w:szCs w:val="22"/>
          <w:lang w:val="es-MX"/>
        </w:rPr>
        <w:t xml:space="preserve"> </w:t>
      </w:r>
      <w:r w:rsidR="00F3620F" w:rsidRPr="00110685">
        <w:rPr>
          <w:bCs/>
          <w:sz w:val="22"/>
          <w:szCs w:val="22"/>
          <w:lang w:val="es-MX"/>
        </w:rPr>
        <w:tab/>
      </w:r>
      <w:r w:rsidRPr="00110685">
        <w:rPr>
          <w:bCs/>
          <w:sz w:val="22"/>
          <w:szCs w:val="22"/>
          <w:lang w:val="es-MX"/>
        </w:rPr>
        <w:t xml:space="preserve">(ii) “si algo no es negro, entonces no es un cuervo”. </w:t>
      </w:r>
    </w:p>
    <w:p w14:paraId="71872D80" w14:textId="77777777" w:rsidR="00F3620F" w:rsidRPr="00110685" w:rsidRDefault="00FB1AAF" w:rsidP="00110685">
      <w:pPr>
        <w:pStyle w:val="p4"/>
        <w:rPr>
          <w:bCs/>
          <w:sz w:val="22"/>
          <w:szCs w:val="22"/>
          <w:lang w:val="es-MX"/>
        </w:rPr>
      </w:pPr>
      <w:r w:rsidRPr="00110685">
        <w:rPr>
          <w:bCs/>
          <w:sz w:val="22"/>
          <w:szCs w:val="22"/>
          <w:lang w:val="es-MX"/>
        </w:rPr>
        <w:t>Desde el punto de vista de la lógica clásica, en todas las circunstancias en que (ii) es verdadero, (i) también es verdadero. Ahora bien, todo enunciado universal como (i) obtiene una evidencia positiva vía un enunciado observacional particular de la misma clase como</w:t>
      </w:r>
      <w:r w:rsidR="00F3620F" w:rsidRPr="00110685">
        <w:rPr>
          <w:bCs/>
          <w:sz w:val="22"/>
          <w:szCs w:val="22"/>
          <w:lang w:val="es-MX"/>
        </w:rPr>
        <w:t xml:space="preserve"> el siguiente:</w:t>
      </w:r>
    </w:p>
    <w:p w14:paraId="65AF68B2" w14:textId="77777777" w:rsidR="00F3620F" w:rsidRPr="00110685" w:rsidRDefault="00FB1AAF" w:rsidP="00110685">
      <w:pPr>
        <w:pStyle w:val="p4"/>
        <w:ind w:firstLine="720"/>
        <w:rPr>
          <w:bCs/>
          <w:sz w:val="22"/>
          <w:szCs w:val="22"/>
          <w:lang w:val="es-MX"/>
        </w:rPr>
      </w:pPr>
      <w:r w:rsidRPr="00110685">
        <w:rPr>
          <w:bCs/>
          <w:sz w:val="22"/>
          <w:szCs w:val="22"/>
          <w:lang w:val="es-MX"/>
        </w:rPr>
        <w:t xml:space="preserve">(iii) “este cuervo es negro”. </w:t>
      </w:r>
    </w:p>
    <w:p w14:paraId="5C5AB551" w14:textId="6A9F5A36" w:rsidR="00F3620F" w:rsidRPr="00110685" w:rsidRDefault="00FB1AAF" w:rsidP="00110685">
      <w:pPr>
        <w:pStyle w:val="p4"/>
        <w:rPr>
          <w:bCs/>
          <w:sz w:val="22"/>
          <w:szCs w:val="22"/>
          <w:lang w:val="es-MX"/>
        </w:rPr>
      </w:pPr>
      <w:r w:rsidRPr="00110685">
        <w:rPr>
          <w:bCs/>
          <w:sz w:val="22"/>
          <w:szCs w:val="22"/>
          <w:lang w:val="es-MX"/>
        </w:rPr>
        <w:t>De acuerdo con Hempel, si aplicamos esta misma regla a</w:t>
      </w:r>
      <w:r w:rsidR="001E322B" w:rsidRPr="00110685">
        <w:rPr>
          <w:bCs/>
          <w:sz w:val="22"/>
          <w:szCs w:val="22"/>
          <w:lang w:val="es-MX"/>
        </w:rPr>
        <w:t>l enunciado</w:t>
      </w:r>
      <w:r w:rsidRPr="00110685">
        <w:rPr>
          <w:bCs/>
          <w:sz w:val="22"/>
          <w:szCs w:val="22"/>
          <w:lang w:val="es-MX"/>
        </w:rPr>
        <w:t xml:space="preserve"> (ii), surge una paradoja. </w:t>
      </w:r>
      <w:r w:rsidR="00F3620F" w:rsidRPr="00110685">
        <w:rPr>
          <w:bCs/>
          <w:sz w:val="22"/>
          <w:szCs w:val="22"/>
          <w:lang w:val="es-MX"/>
        </w:rPr>
        <w:t xml:space="preserve">Veamos por qué. </w:t>
      </w:r>
      <w:r w:rsidRPr="00110685">
        <w:rPr>
          <w:bCs/>
          <w:sz w:val="22"/>
          <w:szCs w:val="22"/>
          <w:lang w:val="es-MX"/>
        </w:rPr>
        <w:t>Si formulamos un enunciado observacional</w:t>
      </w:r>
      <w:r w:rsidR="00F3620F" w:rsidRPr="00110685">
        <w:rPr>
          <w:bCs/>
          <w:sz w:val="22"/>
          <w:szCs w:val="22"/>
          <w:lang w:val="es-MX"/>
        </w:rPr>
        <w:t xml:space="preserve"> particular como el siguiente:</w:t>
      </w:r>
    </w:p>
    <w:p w14:paraId="6846AC60" w14:textId="324DA5A2" w:rsidR="00F3620F" w:rsidRPr="00110685" w:rsidRDefault="00FB1AAF" w:rsidP="00110685">
      <w:pPr>
        <w:pStyle w:val="p4"/>
        <w:ind w:firstLine="720"/>
        <w:rPr>
          <w:bCs/>
          <w:sz w:val="22"/>
          <w:szCs w:val="22"/>
          <w:lang w:val="es-MX"/>
        </w:rPr>
      </w:pPr>
      <w:r w:rsidRPr="00110685">
        <w:rPr>
          <w:bCs/>
          <w:sz w:val="22"/>
          <w:szCs w:val="22"/>
          <w:lang w:val="es-MX"/>
        </w:rPr>
        <w:t>(iv) “esta manzana roja no es negra</w:t>
      </w:r>
      <w:r w:rsidR="00F3620F" w:rsidRPr="00110685">
        <w:rPr>
          <w:bCs/>
          <w:sz w:val="22"/>
          <w:szCs w:val="22"/>
          <w:lang w:val="es-MX"/>
        </w:rPr>
        <w:t xml:space="preserve"> y</w:t>
      </w:r>
      <w:r w:rsidRPr="00110685">
        <w:rPr>
          <w:bCs/>
          <w:sz w:val="22"/>
          <w:szCs w:val="22"/>
          <w:lang w:val="es-MX"/>
        </w:rPr>
        <w:t xml:space="preserve"> no es un cuervo”</w:t>
      </w:r>
      <w:r w:rsidR="00392BF3" w:rsidRPr="00110685">
        <w:rPr>
          <w:bCs/>
          <w:sz w:val="22"/>
          <w:szCs w:val="22"/>
          <w:lang w:val="es-MX"/>
        </w:rPr>
        <w:t>.</w:t>
      </w:r>
    </w:p>
    <w:p w14:paraId="0F1F0B66" w14:textId="403B0BA4" w:rsidR="00FB1AAF" w:rsidRPr="00110685" w:rsidRDefault="00306E6C" w:rsidP="00110685">
      <w:pPr>
        <w:pStyle w:val="p4"/>
        <w:rPr>
          <w:bCs/>
          <w:sz w:val="22"/>
          <w:szCs w:val="22"/>
          <w:lang w:val="es-MX"/>
        </w:rPr>
      </w:pPr>
      <w:r w:rsidRPr="00110685">
        <w:rPr>
          <w:bCs/>
          <w:sz w:val="22"/>
          <w:szCs w:val="22"/>
          <w:lang w:val="es-MX"/>
        </w:rPr>
        <w:lastRenderedPageBreak/>
        <w:t xml:space="preserve">el enunciado </w:t>
      </w:r>
      <w:r w:rsidR="00F3620F" w:rsidRPr="00110685">
        <w:rPr>
          <w:bCs/>
          <w:sz w:val="22"/>
          <w:szCs w:val="22"/>
          <w:lang w:val="es-MX"/>
        </w:rPr>
        <w:t xml:space="preserve">(iv) </w:t>
      </w:r>
      <w:r w:rsidR="00FB1AAF" w:rsidRPr="00110685">
        <w:rPr>
          <w:bCs/>
          <w:sz w:val="22"/>
          <w:szCs w:val="22"/>
          <w:lang w:val="es-MX"/>
        </w:rPr>
        <w:t>constituye una evidencia positiva para</w:t>
      </w:r>
      <w:r w:rsidRPr="00110685">
        <w:rPr>
          <w:bCs/>
          <w:sz w:val="22"/>
          <w:szCs w:val="22"/>
          <w:lang w:val="es-MX"/>
        </w:rPr>
        <w:t xml:space="preserve"> el enunciado</w:t>
      </w:r>
      <w:r w:rsidR="00FB1AAF" w:rsidRPr="00110685">
        <w:rPr>
          <w:bCs/>
          <w:sz w:val="22"/>
          <w:szCs w:val="22"/>
          <w:lang w:val="es-MX"/>
        </w:rPr>
        <w:t xml:space="preserve"> (ii). Pero dado que se ha establecido que el enunciado (ii) es lógicamente equivalente al enunciado (i), esto implica que observar una manzana roja </w:t>
      </w:r>
      <w:r w:rsidR="00F3620F" w:rsidRPr="00110685">
        <w:rPr>
          <w:bCs/>
          <w:sz w:val="22"/>
          <w:szCs w:val="22"/>
          <w:lang w:val="es-MX"/>
        </w:rPr>
        <w:t xml:space="preserve">también </w:t>
      </w:r>
      <w:r w:rsidR="00FB1AAF" w:rsidRPr="00110685">
        <w:rPr>
          <w:bCs/>
          <w:sz w:val="22"/>
          <w:szCs w:val="22"/>
          <w:lang w:val="es-MX"/>
        </w:rPr>
        <w:t xml:space="preserve">es evidencia positiva para el enunciado (i), esto es, que todos los cuervos son negros. </w:t>
      </w:r>
      <w:r w:rsidR="002E3996" w:rsidRPr="00110685">
        <w:rPr>
          <w:bCs/>
          <w:sz w:val="22"/>
          <w:szCs w:val="22"/>
          <w:lang w:val="es-MX"/>
        </w:rPr>
        <w:t xml:space="preserve">Y ciertamente, </w:t>
      </w:r>
      <w:r w:rsidR="00FB1AAF" w:rsidRPr="00110685">
        <w:rPr>
          <w:bCs/>
          <w:sz w:val="22"/>
          <w:szCs w:val="22"/>
          <w:lang w:val="es-MX"/>
        </w:rPr>
        <w:t>parece extraño</w:t>
      </w:r>
      <w:r w:rsidRPr="00110685">
        <w:rPr>
          <w:bCs/>
          <w:sz w:val="22"/>
          <w:szCs w:val="22"/>
          <w:lang w:val="es-MX"/>
        </w:rPr>
        <w:t xml:space="preserve"> (al menos intutivamente) </w:t>
      </w:r>
      <w:r w:rsidR="00FB1AAF" w:rsidRPr="00110685">
        <w:rPr>
          <w:bCs/>
          <w:sz w:val="22"/>
          <w:szCs w:val="22"/>
          <w:lang w:val="es-MX"/>
        </w:rPr>
        <w:t xml:space="preserve">que observar una manzana roja nos proporcione información </w:t>
      </w:r>
      <w:r w:rsidR="005C3C28" w:rsidRPr="00110685">
        <w:rPr>
          <w:bCs/>
          <w:sz w:val="22"/>
          <w:szCs w:val="22"/>
          <w:lang w:val="es-MX"/>
        </w:rPr>
        <w:t xml:space="preserve">relevante </w:t>
      </w:r>
      <w:r w:rsidR="00FB1AAF" w:rsidRPr="00110685">
        <w:rPr>
          <w:bCs/>
          <w:sz w:val="22"/>
          <w:szCs w:val="22"/>
          <w:lang w:val="es-MX"/>
        </w:rPr>
        <w:t>acerca del color de los cuervos.</w:t>
      </w:r>
      <w:r w:rsidR="005C3C28" w:rsidRPr="00110685">
        <w:rPr>
          <w:bCs/>
          <w:sz w:val="22"/>
          <w:szCs w:val="22"/>
          <w:lang w:val="es-MX"/>
        </w:rPr>
        <w:t xml:space="preserve"> Si el principio de verificabilidad de Ayer se fundamenta, como sostiene, en la observación; este problema lógico para representar un reto para su teoría.</w:t>
      </w:r>
    </w:p>
    <w:p w14:paraId="265D3E29" w14:textId="62266A82" w:rsidR="00A9649B" w:rsidRPr="00110685" w:rsidRDefault="00FB1AAF" w:rsidP="00110685">
      <w:pPr>
        <w:pStyle w:val="p4"/>
        <w:numPr>
          <w:ilvl w:val="0"/>
          <w:numId w:val="12"/>
        </w:numPr>
        <w:rPr>
          <w:bCs/>
          <w:sz w:val="22"/>
          <w:szCs w:val="22"/>
          <w:lang w:val="es-ES"/>
        </w:rPr>
      </w:pPr>
      <w:r w:rsidRPr="00110685">
        <w:rPr>
          <w:bCs/>
          <w:sz w:val="22"/>
          <w:szCs w:val="22"/>
          <w:lang w:val="es-ES"/>
        </w:rPr>
        <w:t xml:space="preserve">El problema Inductivo. </w:t>
      </w:r>
    </w:p>
    <w:p w14:paraId="0B686F7E" w14:textId="65C79AAC" w:rsidR="00FB1AAF" w:rsidRPr="00110685" w:rsidRDefault="00FB1AAF" w:rsidP="00110685">
      <w:pPr>
        <w:pStyle w:val="p4"/>
        <w:ind w:left="360"/>
        <w:rPr>
          <w:bCs/>
          <w:sz w:val="22"/>
          <w:szCs w:val="22"/>
          <w:lang w:val="es-ES"/>
        </w:rPr>
      </w:pPr>
      <w:r w:rsidRPr="00110685">
        <w:rPr>
          <w:bCs/>
          <w:sz w:val="22"/>
          <w:szCs w:val="22"/>
          <w:lang w:val="es-ES"/>
        </w:rPr>
        <w:t xml:space="preserve">La teoría verificacionista desarrollada por Ayer, presupone </w:t>
      </w:r>
      <w:r w:rsidRPr="00110685">
        <w:rPr>
          <w:bCs/>
          <w:sz w:val="22"/>
          <w:szCs w:val="22"/>
          <w:lang w:val="es-MX"/>
        </w:rPr>
        <w:t xml:space="preserve">buscar evidencia empírica a favor o en contra de las afirmaciones religiosas. </w:t>
      </w:r>
      <w:r w:rsidRPr="00110685">
        <w:rPr>
          <w:bCs/>
          <w:sz w:val="22"/>
          <w:szCs w:val="22"/>
          <w:lang w:val="es-ES"/>
        </w:rPr>
        <w:t xml:space="preserve">Siguiendo con nuestro ejemplo de los cuervos, para responder a la pregunta ¿de qué color son los cuervos?, encontrar un cuervo color negro supone evidencia positiva </w:t>
      </w:r>
      <w:r w:rsidR="00A9649B" w:rsidRPr="00110685">
        <w:rPr>
          <w:bCs/>
          <w:sz w:val="22"/>
          <w:szCs w:val="22"/>
          <w:lang w:val="es-ES"/>
        </w:rPr>
        <w:t>a nuestra pregunta</w:t>
      </w:r>
      <w:r w:rsidRPr="00110685">
        <w:rPr>
          <w:bCs/>
          <w:sz w:val="22"/>
          <w:szCs w:val="22"/>
          <w:lang w:val="es-ES"/>
        </w:rPr>
        <w:t>. De manera que nuestra búsqueda de evidencia toma la forma de un argumento inductivo como el siguiente:</w:t>
      </w:r>
    </w:p>
    <w:p w14:paraId="3585A43B" w14:textId="7E402756" w:rsidR="00A9649B" w:rsidRPr="00110685" w:rsidRDefault="00A9649B" w:rsidP="00110685">
      <w:pPr>
        <w:pStyle w:val="p4"/>
        <w:ind w:left="360"/>
        <w:rPr>
          <w:sz w:val="22"/>
          <w:szCs w:val="22"/>
          <w:lang w:val="es-MX"/>
        </w:rPr>
      </w:pPr>
      <w:r w:rsidRPr="00110685">
        <w:rPr>
          <w:bCs/>
          <w:sz w:val="22"/>
          <w:szCs w:val="22"/>
          <w:lang w:val="es-ES"/>
        </w:rPr>
        <w:t>¿De qué color son los cuervos?</w:t>
      </w:r>
    </w:p>
    <w:p w14:paraId="4089FEBA" w14:textId="438BC6B3" w:rsidR="00FB1AAF" w:rsidRPr="00110685" w:rsidRDefault="00D72A7D" w:rsidP="00110685">
      <w:pPr>
        <w:pStyle w:val="Prrafodelista"/>
        <w:jc w:val="both"/>
        <w:rPr>
          <w:rFonts w:ascii="Times New Roman" w:hAnsi="Times New Roman" w:cs="Times New Roman"/>
          <w:bCs/>
          <w:sz w:val="22"/>
          <w:szCs w:val="22"/>
          <w:lang w:val="es-ES"/>
        </w:rPr>
      </w:pPr>
      <w:r w:rsidRPr="00110685">
        <w:rPr>
          <w:rFonts w:ascii="Times New Roman" w:hAnsi="Times New Roman" w:cs="Times New Roman"/>
          <w:bCs/>
          <w:sz w:val="22"/>
          <w:szCs w:val="22"/>
        </w:rPr>
        <w:t>Cuervo</w:t>
      </w:r>
      <w:r w:rsidR="00FB1AAF" w:rsidRPr="00110685">
        <w:rPr>
          <w:rFonts w:ascii="Times New Roman" w:hAnsi="Times New Roman" w:cs="Times New Roman"/>
          <w:bCs/>
          <w:sz w:val="22"/>
          <w:szCs w:val="22"/>
          <w:lang w:val="es-ES"/>
        </w:rPr>
        <w:t xml:space="preserve"> 1 es negro.</w:t>
      </w:r>
    </w:p>
    <w:p w14:paraId="08FE0A21" w14:textId="77777777" w:rsidR="00FB1AAF" w:rsidRPr="00110685" w:rsidRDefault="00FB1AAF" w:rsidP="00110685">
      <w:pPr>
        <w:pStyle w:val="Prrafodelista"/>
        <w:jc w:val="both"/>
        <w:rPr>
          <w:rFonts w:ascii="Times New Roman" w:hAnsi="Times New Roman" w:cs="Times New Roman"/>
          <w:bCs/>
          <w:sz w:val="22"/>
          <w:szCs w:val="22"/>
          <w:lang w:val="es-ES"/>
        </w:rPr>
      </w:pPr>
      <w:r w:rsidRPr="00110685">
        <w:rPr>
          <w:rFonts w:ascii="Times New Roman" w:hAnsi="Times New Roman" w:cs="Times New Roman"/>
          <w:bCs/>
          <w:sz w:val="22"/>
          <w:szCs w:val="22"/>
          <w:lang w:val="es-ES"/>
        </w:rPr>
        <w:t>Cuervo 2 es negro.</w:t>
      </w:r>
    </w:p>
    <w:p w14:paraId="14D73E53" w14:textId="0E47C2FA" w:rsidR="00FB1AAF" w:rsidRPr="00110685" w:rsidRDefault="00FB1AAF" w:rsidP="00110685">
      <w:pPr>
        <w:pStyle w:val="Prrafodelista"/>
        <w:jc w:val="both"/>
        <w:rPr>
          <w:rFonts w:ascii="Times New Roman" w:hAnsi="Times New Roman" w:cs="Times New Roman"/>
          <w:bCs/>
          <w:sz w:val="22"/>
          <w:szCs w:val="22"/>
          <w:lang w:val="es-ES"/>
        </w:rPr>
      </w:pPr>
      <w:r w:rsidRPr="00110685">
        <w:rPr>
          <w:rFonts w:ascii="Times New Roman" w:hAnsi="Times New Roman" w:cs="Times New Roman"/>
          <w:bCs/>
          <w:sz w:val="22"/>
          <w:szCs w:val="22"/>
          <w:lang w:val="es-ES"/>
        </w:rPr>
        <w:t>Cuervo 3 es negro</w:t>
      </w:r>
      <w:r w:rsidR="000269A6" w:rsidRPr="00110685">
        <w:rPr>
          <w:rFonts w:ascii="Times New Roman" w:hAnsi="Times New Roman" w:cs="Times New Roman"/>
          <w:bCs/>
          <w:sz w:val="22"/>
          <w:szCs w:val="22"/>
          <w:lang w:val="es-ES"/>
        </w:rPr>
        <w:t>…</w:t>
      </w:r>
    </w:p>
    <w:p w14:paraId="207EC1AF" w14:textId="46FACA9F" w:rsidR="00FB1AAF" w:rsidRPr="00110685" w:rsidRDefault="00FB1AAF" w:rsidP="00110685">
      <w:pPr>
        <w:pStyle w:val="Prrafodelista"/>
        <w:jc w:val="both"/>
        <w:rPr>
          <w:rFonts w:ascii="Times New Roman" w:hAnsi="Times New Roman" w:cs="Times New Roman"/>
          <w:bCs/>
          <w:sz w:val="22"/>
          <w:szCs w:val="22"/>
          <w:lang w:val="es-ES"/>
        </w:rPr>
      </w:pPr>
      <w:r w:rsidRPr="00110685">
        <w:rPr>
          <w:rFonts w:ascii="Times New Roman" w:hAnsi="Times New Roman" w:cs="Times New Roman"/>
          <w:bCs/>
          <w:sz w:val="22"/>
          <w:szCs w:val="22"/>
          <w:lang w:val="es-ES"/>
        </w:rPr>
        <w:t xml:space="preserve">Cuervo </w:t>
      </w:r>
      <w:r w:rsidR="000269A6" w:rsidRPr="00110685">
        <w:rPr>
          <w:rFonts w:ascii="Times New Roman" w:hAnsi="Times New Roman" w:cs="Times New Roman"/>
          <w:bCs/>
          <w:sz w:val="22"/>
          <w:szCs w:val="22"/>
          <w:lang w:val="es-ES"/>
        </w:rPr>
        <w:t>“</w:t>
      </w:r>
      <w:r w:rsidRPr="00110685">
        <w:rPr>
          <w:rFonts w:ascii="Times New Roman" w:hAnsi="Times New Roman" w:cs="Times New Roman"/>
          <w:bCs/>
          <w:sz w:val="22"/>
          <w:szCs w:val="22"/>
          <w:lang w:val="es-ES"/>
        </w:rPr>
        <w:t>n</w:t>
      </w:r>
      <w:r w:rsidR="000269A6" w:rsidRPr="00110685">
        <w:rPr>
          <w:rFonts w:ascii="Times New Roman" w:hAnsi="Times New Roman" w:cs="Times New Roman"/>
          <w:bCs/>
          <w:sz w:val="22"/>
          <w:szCs w:val="22"/>
          <w:lang w:val="es-ES"/>
        </w:rPr>
        <w:t>”</w:t>
      </w:r>
      <w:r w:rsidRPr="00110685">
        <w:rPr>
          <w:rFonts w:ascii="Times New Roman" w:hAnsi="Times New Roman" w:cs="Times New Roman"/>
          <w:bCs/>
          <w:sz w:val="22"/>
          <w:szCs w:val="22"/>
          <w:lang w:val="es-ES"/>
        </w:rPr>
        <w:t xml:space="preserve"> es negro (donde “n” representa un número por especificar).</w:t>
      </w:r>
    </w:p>
    <w:p w14:paraId="39D90DA6" w14:textId="49CB9F43" w:rsidR="00FB1AAF" w:rsidRPr="00110685" w:rsidRDefault="00FB1AAF" w:rsidP="00110685">
      <w:pPr>
        <w:jc w:val="both"/>
        <w:rPr>
          <w:rFonts w:ascii="Times New Roman" w:hAnsi="Times New Roman" w:cs="Times New Roman"/>
          <w:bCs/>
          <w:sz w:val="22"/>
          <w:szCs w:val="22"/>
          <w:lang w:val="es-ES"/>
        </w:rPr>
      </w:pPr>
      <w:r w:rsidRPr="00110685">
        <w:rPr>
          <w:rFonts w:ascii="Times New Roman" w:hAnsi="Times New Roman" w:cs="Times New Roman"/>
          <w:bCs/>
          <w:sz w:val="22"/>
          <w:szCs w:val="22"/>
          <w:lang w:val="es-ES"/>
        </w:rPr>
        <w:t xml:space="preserve">A partir de esta evidencia, si la muestra es </w:t>
      </w:r>
      <w:r w:rsidR="00A9649B" w:rsidRPr="00110685">
        <w:rPr>
          <w:rFonts w:ascii="Times New Roman" w:hAnsi="Times New Roman" w:cs="Times New Roman"/>
          <w:bCs/>
          <w:sz w:val="22"/>
          <w:szCs w:val="22"/>
          <w:lang w:val="es-ES"/>
        </w:rPr>
        <w:t>“</w:t>
      </w:r>
      <w:r w:rsidRPr="00110685">
        <w:rPr>
          <w:rFonts w:ascii="Times New Roman" w:hAnsi="Times New Roman" w:cs="Times New Roman"/>
          <w:bCs/>
          <w:sz w:val="22"/>
          <w:szCs w:val="22"/>
          <w:lang w:val="es-ES"/>
        </w:rPr>
        <w:t>suficientemente</w:t>
      </w:r>
      <w:r w:rsidR="00A9649B" w:rsidRPr="00110685">
        <w:rPr>
          <w:rFonts w:ascii="Times New Roman" w:hAnsi="Times New Roman" w:cs="Times New Roman"/>
          <w:bCs/>
          <w:sz w:val="22"/>
          <w:szCs w:val="22"/>
          <w:lang w:val="es-ES"/>
        </w:rPr>
        <w:t>”</w:t>
      </w:r>
      <w:r w:rsidRPr="00110685">
        <w:rPr>
          <w:rFonts w:ascii="Times New Roman" w:hAnsi="Times New Roman" w:cs="Times New Roman"/>
          <w:bCs/>
          <w:sz w:val="22"/>
          <w:szCs w:val="22"/>
          <w:lang w:val="es-ES"/>
        </w:rPr>
        <w:t xml:space="preserve"> amplia, podríamos estar tentados a concluir lo siguiente:</w:t>
      </w:r>
    </w:p>
    <w:p w14:paraId="56ED6030" w14:textId="3D15477E" w:rsidR="00FB1AAF" w:rsidRPr="00110685" w:rsidRDefault="00A9649B" w:rsidP="00110685">
      <w:pPr>
        <w:pStyle w:val="Prrafodelista"/>
        <w:jc w:val="both"/>
        <w:rPr>
          <w:rFonts w:ascii="Times New Roman" w:hAnsi="Times New Roman" w:cs="Times New Roman"/>
          <w:bCs/>
          <w:sz w:val="22"/>
          <w:szCs w:val="22"/>
          <w:lang w:val="es-ES"/>
        </w:rPr>
      </w:pPr>
      <w:r w:rsidRPr="00110685">
        <w:rPr>
          <w:rFonts w:ascii="Times New Roman" w:hAnsi="Times New Roman" w:cs="Times New Roman"/>
          <w:bCs/>
          <w:sz w:val="22"/>
          <w:szCs w:val="22"/>
          <w:lang w:val="es-ES"/>
        </w:rPr>
        <w:t>Por lo tanto: t</w:t>
      </w:r>
      <w:r w:rsidR="00FB1AAF" w:rsidRPr="00110685">
        <w:rPr>
          <w:rFonts w:ascii="Times New Roman" w:hAnsi="Times New Roman" w:cs="Times New Roman"/>
          <w:bCs/>
          <w:sz w:val="22"/>
          <w:szCs w:val="22"/>
          <w:lang w:val="es-ES"/>
        </w:rPr>
        <w:t xml:space="preserve">odos los cuervos son negros. </w:t>
      </w:r>
    </w:p>
    <w:p w14:paraId="7F38E1EE" w14:textId="3E5E17BD" w:rsidR="00FB1AAF" w:rsidRPr="00110685" w:rsidRDefault="00FB1AAF" w:rsidP="00110685">
      <w:pPr>
        <w:jc w:val="both"/>
        <w:rPr>
          <w:rFonts w:ascii="Times New Roman" w:hAnsi="Times New Roman" w:cs="Times New Roman"/>
          <w:bCs/>
          <w:sz w:val="22"/>
          <w:szCs w:val="22"/>
          <w:lang w:val="es-MX"/>
        </w:rPr>
      </w:pPr>
      <w:r w:rsidRPr="00110685">
        <w:rPr>
          <w:rFonts w:ascii="Times New Roman" w:hAnsi="Times New Roman" w:cs="Times New Roman"/>
          <w:bCs/>
          <w:sz w:val="22"/>
          <w:szCs w:val="22"/>
          <w:lang w:val="es-ES"/>
        </w:rPr>
        <w:t>Sabemos que esto es incorrecto por varias razones. La primera es que ninguna confirmación particular puede derivar en una confirmación universal. Esto es, la suma de “n” enunciados observacionales particulares no implica ningún enunciado con un cuantificador</w:t>
      </w:r>
      <w:r w:rsidR="001421F3" w:rsidRPr="00110685">
        <w:rPr>
          <w:rFonts w:ascii="Times New Roman" w:hAnsi="Times New Roman" w:cs="Times New Roman"/>
          <w:bCs/>
          <w:sz w:val="22"/>
          <w:szCs w:val="22"/>
          <w:lang w:val="es-ES"/>
        </w:rPr>
        <w:t xml:space="preserve"> universal</w:t>
      </w:r>
      <w:r w:rsidRPr="00110685">
        <w:rPr>
          <w:rFonts w:ascii="Times New Roman" w:hAnsi="Times New Roman" w:cs="Times New Roman"/>
          <w:bCs/>
          <w:sz w:val="22"/>
          <w:szCs w:val="22"/>
          <w:lang w:val="es-ES"/>
        </w:rPr>
        <w:t xml:space="preserve"> como “todos”, “siempre”, “ninguno” o “nunca”. Así que por muy amplia que sea la muestra, no se sigue de manera lógica que hemos confirmado que “todos” los cuervos son negros. La conclusión de un argumento inductivo de la forma anterior, sólo nos conduce a resultados probables</w:t>
      </w:r>
      <w:r w:rsidRPr="00110685">
        <w:rPr>
          <w:rFonts w:ascii="Times New Roman" w:hAnsi="Times New Roman" w:cs="Times New Roman"/>
          <w:bCs/>
          <w:sz w:val="22"/>
          <w:szCs w:val="22"/>
          <w:lang w:val="es-MX"/>
        </w:rPr>
        <w:t>.</w:t>
      </w:r>
      <w:r w:rsidR="006A4DE6" w:rsidRPr="00110685">
        <w:rPr>
          <w:rFonts w:ascii="Times New Roman" w:hAnsi="Times New Roman" w:cs="Times New Roman"/>
          <w:bCs/>
          <w:sz w:val="22"/>
          <w:szCs w:val="22"/>
          <w:lang w:val="es-MX"/>
        </w:rPr>
        <w:t xml:space="preserve"> Esto es, la verficación perceptual sólo nos arroja resultados probables y no absolutos.</w:t>
      </w:r>
      <w:r w:rsidRPr="00110685">
        <w:rPr>
          <w:rFonts w:ascii="Times New Roman" w:hAnsi="Times New Roman" w:cs="Times New Roman"/>
          <w:bCs/>
          <w:sz w:val="22"/>
          <w:szCs w:val="22"/>
          <w:lang w:val="es-MX"/>
        </w:rPr>
        <w:t xml:space="preserve"> </w:t>
      </w:r>
    </w:p>
    <w:p w14:paraId="21AD1A4C" w14:textId="016F5CD9" w:rsidR="00801E12" w:rsidRPr="00110685" w:rsidRDefault="00FB1AAF" w:rsidP="00110685">
      <w:pPr>
        <w:pStyle w:val="Prrafodelista"/>
        <w:numPr>
          <w:ilvl w:val="0"/>
          <w:numId w:val="12"/>
        </w:numPr>
        <w:jc w:val="both"/>
        <w:rPr>
          <w:rFonts w:ascii="Times New Roman" w:hAnsi="Times New Roman" w:cs="Times New Roman"/>
          <w:bCs/>
          <w:sz w:val="22"/>
          <w:szCs w:val="22"/>
          <w:lang w:val="es-MX"/>
        </w:rPr>
      </w:pPr>
      <w:r w:rsidRPr="00110685">
        <w:rPr>
          <w:rFonts w:ascii="Times New Roman" w:hAnsi="Times New Roman" w:cs="Times New Roman"/>
          <w:bCs/>
          <w:sz w:val="22"/>
          <w:szCs w:val="22"/>
          <w:lang w:val="es-MX"/>
        </w:rPr>
        <w:t>El problema</w:t>
      </w:r>
      <w:r w:rsidR="00E079DD" w:rsidRPr="00110685">
        <w:rPr>
          <w:rFonts w:ascii="Times New Roman" w:hAnsi="Times New Roman" w:cs="Times New Roman"/>
          <w:bCs/>
          <w:sz w:val="22"/>
          <w:szCs w:val="22"/>
          <w:lang w:val="es-MX"/>
        </w:rPr>
        <w:t xml:space="preserve"> inductivo</w:t>
      </w:r>
      <w:r w:rsidRPr="00110685">
        <w:rPr>
          <w:rFonts w:ascii="Times New Roman" w:hAnsi="Times New Roman" w:cs="Times New Roman"/>
          <w:bCs/>
          <w:sz w:val="22"/>
          <w:szCs w:val="22"/>
          <w:lang w:val="es-MX"/>
        </w:rPr>
        <w:t xml:space="preserve"> “n + 1”. </w:t>
      </w:r>
    </w:p>
    <w:p w14:paraId="53F59F1C" w14:textId="45B2FF96" w:rsidR="00FD7EF1" w:rsidRPr="00110685" w:rsidRDefault="00FB1AAF" w:rsidP="00110685">
      <w:pPr>
        <w:jc w:val="both"/>
        <w:rPr>
          <w:rFonts w:ascii="Times New Roman" w:hAnsi="Times New Roman" w:cs="Times New Roman"/>
          <w:bCs/>
          <w:sz w:val="22"/>
          <w:szCs w:val="22"/>
          <w:lang w:val="es-MX"/>
        </w:rPr>
      </w:pPr>
      <w:r w:rsidRPr="00110685">
        <w:rPr>
          <w:rFonts w:ascii="Times New Roman" w:hAnsi="Times New Roman" w:cs="Times New Roman"/>
          <w:bCs/>
          <w:sz w:val="22"/>
          <w:szCs w:val="22"/>
          <w:lang w:val="es-MX"/>
        </w:rPr>
        <w:t xml:space="preserve">Supongamos que hemos </w:t>
      </w:r>
      <w:r w:rsidR="00E079DD" w:rsidRPr="00110685">
        <w:rPr>
          <w:rFonts w:ascii="Times New Roman" w:hAnsi="Times New Roman" w:cs="Times New Roman"/>
          <w:bCs/>
          <w:sz w:val="22"/>
          <w:szCs w:val="22"/>
          <w:lang w:val="es-MX"/>
        </w:rPr>
        <w:t xml:space="preserve">llegado a un acuerdo y que hemos </w:t>
      </w:r>
      <w:r w:rsidRPr="00110685">
        <w:rPr>
          <w:rFonts w:ascii="Times New Roman" w:hAnsi="Times New Roman" w:cs="Times New Roman"/>
          <w:bCs/>
          <w:sz w:val="22"/>
          <w:szCs w:val="22"/>
          <w:lang w:val="es-MX"/>
        </w:rPr>
        <w:t>registrado una cantidad “suficiente” de evidencia empírica</w:t>
      </w:r>
      <w:r w:rsidR="008956FD" w:rsidRPr="00110685">
        <w:rPr>
          <w:rFonts w:ascii="Times New Roman" w:hAnsi="Times New Roman" w:cs="Times New Roman"/>
          <w:bCs/>
          <w:sz w:val="22"/>
          <w:szCs w:val="22"/>
          <w:lang w:val="es-MX"/>
        </w:rPr>
        <w:t>, esto es, que hemos llegado a la evidencia “n”</w:t>
      </w:r>
      <w:r w:rsidR="00C90B1F" w:rsidRPr="00110685">
        <w:rPr>
          <w:rFonts w:ascii="Times New Roman" w:hAnsi="Times New Roman" w:cs="Times New Roman"/>
          <w:bCs/>
          <w:sz w:val="22"/>
          <w:szCs w:val="22"/>
          <w:lang w:val="es-MX"/>
        </w:rPr>
        <w:t xml:space="preserve"> deseada</w:t>
      </w:r>
      <w:r w:rsidR="008956FD" w:rsidRPr="00110685">
        <w:rPr>
          <w:rFonts w:ascii="Times New Roman" w:hAnsi="Times New Roman" w:cs="Times New Roman"/>
          <w:bCs/>
          <w:sz w:val="22"/>
          <w:szCs w:val="22"/>
          <w:lang w:val="es-MX"/>
        </w:rPr>
        <w:t>.</w:t>
      </w:r>
      <w:r w:rsidRPr="00110685">
        <w:rPr>
          <w:rFonts w:ascii="Times New Roman" w:hAnsi="Times New Roman" w:cs="Times New Roman"/>
          <w:bCs/>
          <w:sz w:val="22"/>
          <w:szCs w:val="22"/>
          <w:lang w:val="es-MX"/>
        </w:rPr>
        <w:t xml:space="preserve"> La lógica nos indica que aquella evidencia que no alcanzamos a registrar porque </w:t>
      </w:r>
      <w:r w:rsidR="00BF5BB7" w:rsidRPr="00110685">
        <w:rPr>
          <w:rFonts w:ascii="Times New Roman" w:hAnsi="Times New Roman" w:cs="Times New Roman"/>
          <w:bCs/>
          <w:sz w:val="22"/>
          <w:szCs w:val="22"/>
          <w:lang w:val="es-MX"/>
        </w:rPr>
        <w:t>precisamente detuvimos nuestra indagatoria en “n” con el objetivo de inferir</w:t>
      </w:r>
      <w:r w:rsidRPr="00110685">
        <w:rPr>
          <w:rFonts w:ascii="Times New Roman" w:hAnsi="Times New Roman" w:cs="Times New Roman"/>
          <w:bCs/>
          <w:sz w:val="22"/>
          <w:szCs w:val="22"/>
          <w:lang w:val="es-MX"/>
        </w:rPr>
        <w:t xml:space="preserve"> nuestra conclusión inductiva (después de todo somos seres finitos), </w:t>
      </w:r>
      <w:r w:rsidR="00C90B1F" w:rsidRPr="00110685">
        <w:rPr>
          <w:rFonts w:ascii="Times New Roman" w:hAnsi="Times New Roman" w:cs="Times New Roman"/>
          <w:bCs/>
          <w:sz w:val="22"/>
          <w:szCs w:val="22"/>
          <w:lang w:val="es-MX"/>
        </w:rPr>
        <w:t>representa lo que se conoce como</w:t>
      </w:r>
      <w:r w:rsidRPr="00110685">
        <w:rPr>
          <w:rFonts w:ascii="Times New Roman" w:hAnsi="Times New Roman" w:cs="Times New Roman"/>
          <w:bCs/>
          <w:sz w:val="22"/>
          <w:szCs w:val="22"/>
          <w:lang w:val="es-MX"/>
        </w:rPr>
        <w:t xml:space="preserve"> la evidencia “n + 1”</w:t>
      </w:r>
      <w:r w:rsidR="00F62D08" w:rsidRPr="00110685">
        <w:rPr>
          <w:rFonts w:ascii="Times New Roman" w:hAnsi="Times New Roman" w:cs="Times New Roman"/>
          <w:bCs/>
          <w:sz w:val="22"/>
          <w:szCs w:val="22"/>
          <w:lang w:val="es-MX"/>
        </w:rPr>
        <w:t xml:space="preserve"> </w:t>
      </w:r>
      <w:r w:rsidR="00C90B1F" w:rsidRPr="00110685">
        <w:rPr>
          <w:rFonts w:ascii="Times New Roman" w:hAnsi="Times New Roman" w:cs="Times New Roman"/>
          <w:bCs/>
          <w:sz w:val="22"/>
          <w:szCs w:val="22"/>
          <w:lang w:val="es-MX"/>
        </w:rPr>
        <w:t>que ya no observamos</w:t>
      </w:r>
      <w:r w:rsidRPr="00110685">
        <w:rPr>
          <w:rFonts w:ascii="Times New Roman" w:hAnsi="Times New Roman" w:cs="Times New Roman"/>
          <w:bCs/>
          <w:sz w:val="22"/>
          <w:szCs w:val="22"/>
          <w:lang w:val="es-MX"/>
        </w:rPr>
        <w:t xml:space="preserve">. Siguiendo con nuestro ejemplo de los cuervos, </w:t>
      </w:r>
      <w:r w:rsidR="00FD7EF1" w:rsidRPr="00110685">
        <w:rPr>
          <w:rFonts w:ascii="Times New Roman" w:hAnsi="Times New Roman" w:cs="Times New Roman"/>
          <w:bCs/>
          <w:sz w:val="22"/>
          <w:szCs w:val="22"/>
          <w:lang w:val="es-MX"/>
        </w:rPr>
        <w:t xml:space="preserve">nada nos impide pensar que </w:t>
      </w:r>
      <w:r w:rsidRPr="00110685">
        <w:rPr>
          <w:rFonts w:ascii="Times New Roman" w:hAnsi="Times New Roman" w:cs="Times New Roman"/>
          <w:bCs/>
          <w:sz w:val="22"/>
          <w:szCs w:val="22"/>
          <w:lang w:val="es-MX"/>
        </w:rPr>
        <w:t xml:space="preserve">ese cuervo que no registramos puede ser un cuervo que no es negro. </w:t>
      </w:r>
      <w:r w:rsidR="00FD7EF1" w:rsidRPr="00110685">
        <w:rPr>
          <w:rFonts w:ascii="Times New Roman" w:hAnsi="Times New Roman" w:cs="Times New Roman"/>
          <w:bCs/>
          <w:sz w:val="22"/>
          <w:szCs w:val="22"/>
          <w:lang w:val="es-MX"/>
        </w:rPr>
        <w:t>Lo que nos impide concluir</w:t>
      </w:r>
      <w:r w:rsidR="006A4DE6" w:rsidRPr="00110685">
        <w:rPr>
          <w:rFonts w:ascii="Times New Roman" w:hAnsi="Times New Roman" w:cs="Times New Roman"/>
          <w:bCs/>
          <w:sz w:val="22"/>
          <w:szCs w:val="22"/>
          <w:lang w:val="es-MX"/>
        </w:rPr>
        <w:t xml:space="preserve">, nuevamente, </w:t>
      </w:r>
      <w:r w:rsidR="00FD7EF1" w:rsidRPr="00110685">
        <w:rPr>
          <w:rFonts w:ascii="Times New Roman" w:hAnsi="Times New Roman" w:cs="Times New Roman"/>
          <w:bCs/>
          <w:sz w:val="22"/>
          <w:szCs w:val="22"/>
          <w:lang w:val="es-MX"/>
        </w:rPr>
        <w:t xml:space="preserve">que todos los cuervos son negros. </w:t>
      </w:r>
    </w:p>
    <w:p w14:paraId="5EE27502" w14:textId="248CF94F" w:rsidR="00FB1AAF" w:rsidRPr="00110685" w:rsidRDefault="00FB1AAF" w:rsidP="00110685">
      <w:pPr>
        <w:ind w:firstLine="720"/>
        <w:jc w:val="both"/>
        <w:rPr>
          <w:rFonts w:ascii="Times New Roman" w:hAnsi="Times New Roman" w:cs="Times New Roman"/>
          <w:sz w:val="22"/>
          <w:szCs w:val="22"/>
          <w:lang w:val="es-ES"/>
        </w:rPr>
      </w:pPr>
      <w:r w:rsidRPr="00110685">
        <w:rPr>
          <w:rFonts w:ascii="Times New Roman" w:hAnsi="Times New Roman" w:cs="Times New Roman"/>
          <w:sz w:val="22"/>
          <w:szCs w:val="22"/>
          <w:lang w:val="es-ES"/>
        </w:rPr>
        <w:t>Ahora consignaré algunos argumentos de carácter empírico que</w:t>
      </w:r>
      <w:r w:rsidR="00763695" w:rsidRPr="00110685">
        <w:rPr>
          <w:rFonts w:ascii="Times New Roman" w:hAnsi="Times New Roman" w:cs="Times New Roman"/>
          <w:sz w:val="22"/>
          <w:szCs w:val="22"/>
          <w:lang w:val="es-ES"/>
        </w:rPr>
        <w:t xml:space="preserve">, en conjunto con </w:t>
      </w:r>
      <w:r w:rsidRPr="00110685">
        <w:rPr>
          <w:rFonts w:ascii="Times New Roman" w:hAnsi="Times New Roman" w:cs="Times New Roman"/>
          <w:sz w:val="22"/>
          <w:szCs w:val="22"/>
          <w:lang w:val="es-ES"/>
        </w:rPr>
        <w:t xml:space="preserve">los anteriores argumentos </w:t>
      </w:r>
      <w:r w:rsidR="00763695" w:rsidRPr="00110685">
        <w:rPr>
          <w:rFonts w:ascii="Times New Roman" w:hAnsi="Times New Roman" w:cs="Times New Roman"/>
          <w:sz w:val="22"/>
          <w:szCs w:val="22"/>
          <w:lang w:val="es-ES"/>
        </w:rPr>
        <w:t xml:space="preserve">lógicos, </w:t>
      </w:r>
      <w:r w:rsidRPr="00110685">
        <w:rPr>
          <w:rFonts w:ascii="Times New Roman" w:hAnsi="Times New Roman" w:cs="Times New Roman"/>
          <w:sz w:val="22"/>
          <w:szCs w:val="22"/>
          <w:lang w:val="es-ES"/>
        </w:rPr>
        <w:t>socavan</w:t>
      </w:r>
      <w:r w:rsidR="00763695" w:rsidRPr="00110685">
        <w:rPr>
          <w:rFonts w:ascii="Times New Roman" w:hAnsi="Times New Roman" w:cs="Times New Roman"/>
          <w:sz w:val="22"/>
          <w:szCs w:val="22"/>
          <w:lang w:val="es-ES"/>
        </w:rPr>
        <w:t xml:space="preserve"> aún más</w:t>
      </w:r>
      <w:r w:rsidRPr="00110685">
        <w:rPr>
          <w:rFonts w:ascii="Times New Roman" w:hAnsi="Times New Roman" w:cs="Times New Roman"/>
          <w:sz w:val="22"/>
          <w:szCs w:val="22"/>
          <w:lang w:val="es-ES"/>
        </w:rPr>
        <w:t xml:space="preserve"> la teoría verificacionista desarrollada por Ayer.</w:t>
      </w:r>
    </w:p>
    <w:p w14:paraId="7A83FDA1" w14:textId="4FF5CCC7" w:rsidR="00FB1AAF" w:rsidRPr="00110685" w:rsidRDefault="00511030" w:rsidP="00110685">
      <w:pPr>
        <w:ind w:firstLine="720"/>
        <w:jc w:val="both"/>
        <w:rPr>
          <w:rFonts w:ascii="Times New Roman" w:hAnsi="Times New Roman" w:cs="Times New Roman"/>
          <w:sz w:val="22"/>
          <w:szCs w:val="22"/>
          <w:lang w:val="es-ES"/>
        </w:rPr>
      </w:pPr>
      <w:r w:rsidRPr="00110685">
        <w:rPr>
          <w:rFonts w:ascii="Times New Roman" w:hAnsi="Times New Roman" w:cs="Times New Roman"/>
          <w:sz w:val="22"/>
          <w:szCs w:val="22"/>
          <w:lang w:val="es-ES"/>
        </w:rPr>
        <w:t>4</w:t>
      </w:r>
      <w:r w:rsidR="00FB1AAF" w:rsidRPr="00110685">
        <w:rPr>
          <w:rFonts w:ascii="Times New Roman" w:hAnsi="Times New Roman" w:cs="Times New Roman"/>
          <w:sz w:val="22"/>
          <w:szCs w:val="22"/>
          <w:lang w:val="es-ES"/>
        </w:rPr>
        <w:t xml:space="preserve">. El proceso de verificación de un enunciado observacional depende del grado de precisión de los métodos e instrumentos de prueba utilizados. Después de todo, podemos considerar </w:t>
      </w:r>
      <w:r w:rsidR="00CA40E2" w:rsidRPr="00110685">
        <w:rPr>
          <w:rFonts w:ascii="Times New Roman" w:hAnsi="Times New Roman" w:cs="Times New Roman"/>
          <w:sz w:val="22"/>
          <w:szCs w:val="22"/>
          <w:lang w:val="es-ES"/>
        </w:rPr>
        <w:t>como instrumentos a</w:t>
      </w:r>
      <w:r w:rsidR="002C601D" w:rsidRPr="00110685">
        <w:rPr>
          <w:rFonts w:ascii="Times New Roman" w:hAnsi="Times New Roman" w:cs="Times New Roman"/>
          <w:sz w:val="22"/>
          <w:szCs w:val="22"/>
          <w:lang w:val="es-ES"/>
        </w:rPr>
        <w:t xml:space="preserve"> </w:t>
      </w:r>
      <w:r w:rsidR="00FB1AAF" w:rsidRPr="00110685">
        <w:rPr>
          <w:rFonts w:ascii="Times New Roman" w:hAnsi="Times New Roman" w:cs="Times New Roman"/>
          <w:sz w:val="22"/>
          <w:szCs w:val="22"/>
          <w:lang w:val="es-ES"/>
        </w:rPr>
        <w:t xml:space="preserve">los órganos humanos </w:t>
      </w:r>
      <w:r w:rsidR="002C601D" w:rsidRPr="00110685">
        <w:rPr>
          <w:rFonts w:ascii="Times New Roman" w:hAnsi="Times New Roman" w:cs="Times New Roman"/>
          <w:sz w:val="22"/>
          <w:szCs w:val="22"/>
          <w:lang w:val="es-ES"/>
        </w:rPr>
        <w:t>con los que realizamos la percepción</w:t>
      </w:r>
      <w:r w:rsidR="002C0DFC" w:rsidRPr="00110685">
        <w:rPr>
          <w:rFonts w:ascii="Times New Roman" w:hAnsi="Times New Roman" w:cs="Times New Roman"/>
          <w:sz w:val="22"/>
          <w:szCs w:val="22"/>
          <w:lang w:val="es-ES"/>
        </w:rPr>
        <w:t xml:space="preserve"> sensorial</w:t>
      </w:r>
      <w:r w:rsidR="00FB1AAF" w:rsidRPr="00110685">
        <w:rPr>
          <w:rFonts w:ascii="Times New Roman" w:hAnsi="Times New Roman" w:cs="Times New Roman"/>
          <w:sz w:val="22"/>
          <w:szCs w:val="22"/>
          <w:lang w:val="es-ES"/>
        </w:rPr>
        <w:t>. Dado que el grado de precisión de estos métodos e instrumentos ciertamente han mejorado con el tiemp</w:t>
      </w:r>
      <w:r w:rsidR="00CA40E2" w:rsidRPr="00110685">
        <w:rPr>
          <w:rFonts w:ascii="Times New Roman" w:hAnsi="Times New Roman" w:cs="Times New Roman"/>
          <w:sz w:val="22"/>
          <w:szCs w:val="22"/>
          <w:lang w:val="es-ES"/>
        </w:rPr>
        <w:t>o, b</w:t>
      </w:r>
      <w:r w:rsidR="00FB1AAF" w:rsidRPr="00110685">
        <w:rPr>
          <w:rFonts w:ascii="Times New Roman" w:hAnsi="Times New Roman" w:cs="Times New Roman"/>
          <w:sz w:val="22"/>
          <w:szCs w:val="22"/>
          <w:lang w:val="es-ES"/>
        </w:rPr>
        <w:t>asta considerar el avance tecnológico que hemos alcanzad</w:t>
      </w:r>
      <w:r w:rsidR="00CA40E2" w:rsidRPr="00110685">
        <w:rPr>
          <w:rFonts w:ascii="Times New Roman" w:hAnsi="Times New Roman" w:cs="Times New Roman"/>
          <w:sz w:val="22"/>
          <w:szCs w:val="22"/>
          <w:lang w:val="es-ES"/>
        </w:rPr>
        <w:t>o</w:t>
      </w:r>
      <w:r w:rsidR="002C0DFC" w:rsidRPr="00110685">
        <w:rPr>
          <w:rFonts w:ascii="Times New Roman" w:hAnsi="Times New Roman" w:cs="Times New Roman"/>
          <w:sz w:val="22"/>
          <w:szCs w:val="22"/>
          <w:lang w:val="es-ES"/>
        </w:rPr>
        <w:t xml:space="preserve"> en nuestros días</w:t>
      </w:r>
      <w:r w:rsidR="00CA40E2" w:rsidRPr="00110685">
        <w:rPr>
          <w:rFonts w:ascii="Times New Roman" w:hAnsi="Times New Roman" w:cs="Times New Roman"/>
          <w:sz w:val="22"/>
          <w:szCs w:val="22"/>
          <w:lang w:val="es-ES"/>
        </w:rPr>
        <w:t>, de</w:t>
      </w:r>
      <w:r w:rsidR="00FB1AAF" w:rsidRPr="00110685">
        <w:rPr>
          <w:rFonts w:ascii="Times New Roman" w:hAnsi="Times New Roman" w:cs="Times New Roman"/>
          <w:sz w:val="22"/>
          <w:szCs w:val="22"/>
          <w:lang w:val="es-ES"/>
        </w:rPr>
        <w:t xml:space="preserve"> aquí se sigue que el proceso de verificación empírica es un procedimiento </w:t>
      </w:r>
      <w:r w:rsidR="004F68D5" w:rsidRPr="00110685">
        <w:rPr>
          <w:rFonts w:ascii="Times New Roman" w:hAnsi="Times New Roman" w:cs="Times New Roman"/>
          <w:sz w:val="22"/>
          <w:szCs w:val="22"/>
          <w:lang w:val="es-ES"/>
        </w:rPr>
        <w:t xml:space="preserve">instrumental y metodológicamente </w:t>
      </w:r>
      <w:r w:rsidR="00FB1AAF" w:rsidRPr="00110685">
        <w:rPr>
          <w:rFonts w:ascii="Times New Roman" w:hAnsi="Times New Roman" w:cs="Times New Roman"/>
          <w:sz w:val="22"/>
          <w:szCs w:val="22"/>
          <w:lang w:val="es-ES"/>
        </w:rPr>
        <w:t>perfectible. Si esto es así, la noción de verificación es graduada y nunca es definitiva.</w:t>
      </w:r>
    </w:p>
    <w:p w14:paraId="52D49B14" w14:textId="0B3C6B7C" w:rsidR="00FB1AAF" w:rsidRPr="00110685" w:rsidRDefault="00511030" w:rsidP="00110685">
      <w:pPr>
        <w:ind w:firstLine="720"/>
        <w:jc w:val="both"/>
        <w:rPr>
          <w:rFonts w:ascii="Times New Roman" w:hAnsi="Times New Roman" w:cs="Times New Roman"/>
          <w:sz w:val="22"/>
          <w:szCs w:val="22"/>
          <w:lang w:val="es-ES"/>
        </w:rPr>
      </w:pPr>
      <w:r w:rsidRPr="00110685">
        <w:rPr>
          <w:rFonts w:ascii="Times New Roman" w:hAnsi="Times New Roman" w:cs="Times New Roman"/>
          <w:sz w:val="22"/>
          <w:szCs w:val="22"/>
          <w:lang w:val="es-ES"/>
        </w:rPr>
        <w:t>5</w:t>
      </w:r>
      <w:r w:rsidR="00FB1AAF" w:rsidRPr="00110685">
        <w:rPr>
          <w:rFonts w:ascii="Times New Roman" w:hAnsi="Times New Roman" w:cs="Times New Roman"/>
          <w:sz w:val="22"/>
          <w:szCs w:val="22"/>
          <w:lang w:val="es-ES"/>
        </w:rPr>
        <w:t xml:space="preserve">. </w:t>
      </w:r>
      <w:r w:rsidR="00FB1AAF" w:rsidRPr="00110685">
        <w:rPr>
          <w:rFonts w:ascii="Times New Roman" w:hAnsi="Times New Roman" w:cs="Times New Roman"/>
          <w:bCs/>
          <w:sz w:val="22"/>
          <w:szCs w:val="22"/>
          <w:lang w:val="es-ES"/>
        </w:rPr>
        <w:t>La percepción humana, como la observación, puede estar dirigida no sólo por restricciones tecnológicas y metodológicas, como se establece en el punto anterior. También por habilidades y límites cognitivos, expectativas e intereses teóricos; incluso, por asuntos extra empíricos como son asuntos políticos, de fama, de dinero, etc.</w:t>
      </w:r>
      <w:r w:rsidR="00FB1AAF" w:rsidRPr="00110685">
        <w:rPr>
          <w:rFonts w:ascii="Times New Roman" w:hAnsi="Times New Roman" w:cs="Times New Roman"/>
          <w:sz w:val="22"/>
          <w:szCs w:val="22"/>
          <w:lang w:val="es-ES"/>
        </w:rPr>
        <w:t xml:space="preserve"> De manera que, desde este punto de vista, </w:t>
      </w:r>
      <w:r w:rsidR="00FB1AAF" w:rsidRPr="00110685">
        <w:rPr>
          <w:rFonts w:ascii="Times New Roman" w:hAnsi="Times New Roman" w:cs="Times New Roman"/>
          <w:bCs/>
          <w:sz w:val="22"/>
          <w:szCs w:val="22"/>
          <w:lang w:val="es-ES"/>
        </w:rPr>
        <w:t>no puede haber una observación totalmente segura, libre del peligro de las “malas” o “erróneas” interpretaciones.</w:t>
      </w:r>
    </w:p>
    <w:p w14:paraId="2CE45659" w14:textId="1F98777D" w:rsidR="00FB1AAF" w:rsidRPr="00110685" w:rsidRDefault="00FB1AAF" w:rsidP="00110685">
      <w:pPr>
        <w:ind w:firstLine="720"/>
        <w:jc w:val="both"/>
        <w:rPr>
          <w:rFonts w:ascii="Times New Roman" w:hAnsi="Times New Roman" w:cs="Times New Roman"/>
          <w:sz w:val="22"/>
          <w:szCs w:val="22"/>
          <w:lang w:val="es-MX"/>
        </w:rPr>
      </w:pPr>
      <w:r w:rsidRPr="00110685">
        <w:rPr>
          <w:rFonts w:ascii="Times New Roman" w:hAnsi="Times New Roman" w:cs="Times New Roman"/>
          <w:sz w:val="22"/>
          <w:szCs w:val="22"/>
          <w:lang w:val="es-MX"/>
        </w:rPr>
        <w:t>Finalmente, revisaré un argumento de naturaleza cognitiva que</w:t>
      </w:r>
      <w:r w:rsidR="006F6E63" w:rsidRPr="00110685">
        <w:rPr>
          <w:rFonts w:ascii="Times New Roman" w:hAnsi="Times New Roman" w:cs="Times New Roman"/>
          <w:sz w:val="22"/>
          <w:szCs w:val="22"/>
          <w:lang w:val="es-MX"/>
        </w:rPr>
        <w:t xml:space="preserve"> también</w:t>
      </w:r>
      <w:r w:rsidRPr="00110685">
        <w:rPr>
          <w:rFonts w:ascii="Times New Roman" w:hAnsi="Times New Roman" w:cs="Times New Roman"/>
          <w:sz w:val="22"/>
          <w:szCs w:val="22"/>
          <w:lang w:val="es-MX"/>
        </w:rPr>
        <w:t xml:space="preserve"> socava a la teoría verificacionista. </w:t>
      </w:r>
    </w:p>
    <w:p w14:paraId="5FB19FE4" w14:textId="5D498997" w:rsidR="00CF30AE" w:rsidRPr="00110685" w:rsidRDefault="00511030" w:rsidP="00110685">
      <w:pPr>
        <w:ind w:firstLine="720"/>
        <w:jc w:val="both"/>
        <w:rPr>
          <w:rFonts w:ascii="Times New Roman" w:hAnsi="Times New Roman" w:cs="Times New Roman"/>
          <w:sz w:val="22"/>
          <w:szCs w:val="22"/>
          <w:lang w:val="es-MX"/>
        </w:rPr>
      </w:pPr>
      <w:r w:rsidRPr="00110685">
        <w:rPr>
          <w:rFonts w:ascii="Times New Roman" w:hAnsi="Times New Roman" w:cs="Times New Roman"/>
          <w:sz w:val="22"/>
          <w:szCs w:val="22"/>
          <w:lang w:val="es-MX"/>
        </w:rPr>
        <w:lastRenderedPageBreak/>
        <w:t>6</w:t>
      </w:r>
      <w:r w:rsidR="00FB1AAF" w:rsidRPr="00110685">
        <w:rPr>
          <w:rFonts w:ascii="Times New Roman" w:hAnsi="Times New Roman" w:cs="Times New Roman"/>
          <w:sz w:val="22"/>
          <w:szCs w:val="22"/>
          <w:lang w:val="es-MX"/>
        </w:rPr>
        <w:t xml:space="preserve">. Para poder verificar </w:t>
      </w:r>
      <w:r w:rsidR="006F6E63" w:rsidRPr="00110685">
        <w:rPr>
          <w:rFonts w:ascii="Times New Roman" w:hAnsi="Times New Roman" w:cs="Times New Roman"/>
          <w:sz w:val="22"/>
          <w:szCs w:val="22"/>
          <w:lang w:val="es-MX"/>
        </w:rPr>
        <w:t xml:space="preserve">de manera “neutral” </w:t>
      </w:r>
      <w:r w:rsidR="00FB1AAF" w:rsidRPr="00110685">
        <w:rPr>
          <w:rFonts w:ascii="Times New Roman" w:hAnsi="Times New Roman" w:cs="Times New Roman"/>
          <w:sz w:val="22"/>
          <w:szCs w:val="22"/>
          <w:lang w:val="es-MX"/>
        </w:rPr>
        <w:t xml:space="preserve">un enunciado observacional, al parecer requerimos de un acceso independiente a ambos dominios, esto es, al enunciado a verficar y a la evidencia que verifica. </w:t>
      </w:r>
      <w:r w:rsidR="00C5391C" w:rsidRPr="00110685">
        <w:rPr>
          <w:rFonts w:ascii="Times New Roman" w:hAnsi="Times New Roman" w:cs="Times New Roman"/>
          <w:sz w:val="22"/>
          <w:szCs w:val="22"/>
          <w:lang w:val="es-MX"/>
        </w:rPr>
        <w:t>A e</w:t>
      </w:r>
      <w:r w:rsidR="00FB1AAF" w:rsidRPr="00110685">
        <w:rPr>
          <w:rFonts w:ascii="Times New Roman" w:hAnsi="Times New Roman" w:cs="Times New Roman"/>
          <w:sz w:val="22"/>
          <w:szCs w:val="22"/>
          <w:lang w:val="es-MX"/>
        </w:rPr>
        <w:t xml:space="preserve">ste argumento </w:t>
      </w:r>
      <w:r w:rsidR="00C5391C" w:rsidRPr="00110685">
        <w:rPr>
          <w:rFonts w:ascii="Times New Roman" w:hAnsi="Times New Roman" w:cs="Times New Roman"/>
          <w:sz w:val="22"/>
          <w:szCs w:val="22"/>
          <w:lang w:val="es-MX"/>
        </w:rPr>
        <w:t>se le ha</w:t>
      </w:r>
      <w:r w:rsidR="00FB1AAF" w:rsidRPr="00110685">
        <w:rPr>
          <w:rFonts w:ascii="Times New Roman" w:hAnsi="Times New Roman" w:cs="Times New Roman"/>
          <w:sz w:val="22"/>
          <w:szCs w:val="22"/>
          <w:lang w:val="es-MX"/>
        </w:rPr>
        <w:t xml:space="preserve"> llamado </w:t>
      </w:r>
      <w:r w:rsidR="00C5391C" w:rsidRPr="00110685">
        <w:rPr>
          <w:rFonts w:ascii="Times New Roman" w:hAnsi="Times New Roman" w:cs="Times New Roman"/>
          <w:sz w:val="22"/>
          <w:szCs w:val="22"/>
          <w:lang w:val="es-MX"/>
        </w:rPr>
        <w:t xml:space="preserve">el argumento del </w:t>
      </w:r>
      <w:r w:rsidR="00FB1AAF" w:rsidRPr="00110685">
        <w:rPr>
          <w:rFonts w:ascii="Times New Roman" w:hAnsi="Times New Roman" w:cs="Times New Roman"/>
          <w:sz w:val="22"/>
          <w:szCs w:val="22"/>
          <w:lang w:val="es-MX"/>
        </w:rPr>
        <w:t>“ojo de Dios”. Irónicamente, sólo un ser metafísico con la capacidad de poseer el ojo de Dios, podría tener acceso a est</w:t>
      </w:r>
      <w:r w:rsidR="000B5E60" w:rsidRPr="00110685">
        <w:rPr>
          <w:rFonts w:ascii="Times New Roman" w:hAnsi="Times New Roman" w:cs="Times New Roman"/>
          <w:sz w:val="22"/>
          <w:szCs w:val="22"/>
          <w:lang w:val="es-MX"/>
        </w:rPr>
        <w:t>e punto de vista</w:t>
      </w:r>
      <w:r w:rsidR="00FB1AAF" w:rsidRPr="00110685">
        <w:rPr>
          <w:rFonts w:ascii="Times New Roman" w:hAnsi="Times New Roman" w:cs="Times New Roman"/>
          <w:sz w:val="22"/>
          <w:szCs w:val="22"/>
          <w:lang w:val="es-MX"/>
        </w:rPr>
        <w:t xml:space="preserve"> privilegiad</w:t>
      </w:r>
      <w:r w:rsidR="000B5E60" w:rsidRPr="00110685">
        <w:rPr>
          <w:rFonts w:ascii="Times New Roman" w:hAnsi="Times New Roman" w:cs="Times New Roman"/>
          <w:sz w:val="22"/>
          <w:szCs w:val="22"/>
          <w:lang w:val="es-MX"/>
        </w:rPr>
        <w:t>o</w:t>
      </w:r>
      <w:r w:rsidR="00FB1AAF" w:rsidRPr="00110685">
        <w:rPr>
          <w:rFonts w:ascii="Times New Roman" w:hAnsi="Times New Roman" w:cs="Times New Roman"/>
          <w:sz w:val="22"/>
          <w:szCs w:val="22"/>
          <w:lang w:val="es-MX"/>
        </w:rPr>
        <w:t xml:space="preserve">. </w:t>
      </w:r>
    </w:p>
    <w:p w14:paraId="186EB645" w14:textId="19671C14" w:rsidR="00030FF3" w:rsidRPr="00110685" w:rsidRDefault="00C31241" w:rsidP="00110685">
      <w:pPr>
        <w:ind w:firstLine="720"/>
        <w:jc w:val="both"/>
        <w:rPr>
          <w:rFonts w:ascii="Times New Roman" w:hAnsi="Times New Roman" w:cs="Times New Roman"/>
          <w:sz w:val="22"/>
          <w:szCs w:val="22"/>
          <w:lang w:val="es-ES"/>
        </w:rPr>
      </w:pPr>
      <w:r w:rsidRPr="00110685">
        <w:rPr>
          <w:rFonts w:ascii="Times New Roman" w:hAnsi="Times New Roman" w:cs="Times New Roman"/>
          <w:sz w:val="22"/>
          <w:szCs w:val="22"/>
          <w:lang w:val="es-MX"/>
        </w:rPr>
        <w:t xml:space="preserve">En resumen, </w:t>
      </w:r>
      <w:r w:rsidR="00C36B6F" w:rsidRPr="00110685">
        <w:rPr>
          <w:rFonts w:ascii="Times New Roman" w:hAnsi="Times New Roman" w:cs="Times New Roman"/>
          <w:sz w:val="22"/>
          <w:szCs w:val="22"/>
          <w:lang w:val="es-ES"/>
        </w:rPr>
        <w:t>para que un enunciado religioso tenga significado debe ser analíticamente verdadero o empíricamente verificable</w:t>
      </w:r>
      <w:r w:rsidR="008876DE" w:rsidRPr="00110685">
        <w:rPr>
          <w:rFonts w:ascii="Times New Roman" w:hAnsi="Times New Roman" w:cs="Times New Roman"/>
          <w:sz w:val="22"/>
          <w:szCs w:val="22"/>
          <w:lang w:val="es-ES"/>
        </w:rPr>
        <w:t>, según el criterio verificacionista</w:t>
      </w:r>
      <w:r w:rsidR="00C36B6F" w:rsidRPr="00110685">
        <w:rPr>
          <w:rFonts w:ascii="Times New Roman" w:hAnsi="Times New Roman" w:cs="Times New Roman"/>
          <w:sz w:val="22"/>
          <w:szCs w:val="22"/>
          <w:lang w:val="es-ES"/>
        </w:rPr>
        <w:t>. Y dado que los enunciados utilizados en el lenguaje religioso no son analíticamente verdaderos, esto es, no son verdaderos en virtud de</w:t>
      </w:r>
      <w:r w:rsidR="00EC3F4E" w:rsidRPr="00110685">
        <w:rPr>
          <w:rFonts w:ascii="Times New Roman" w:hAnsi="Times New Roman" w:cs="Times New Roman"/>
          <w:sz w:val="22"/>
          <w:szCs w:val="22"/>
          <w:lang w:val="es-ES"/>
        </w:rPr>
        <w:t>l significado de sus términos constitutivos</w:t>
      </w:r>
      <w:r w:rsidR="00C36B6F" w:rsidRPr="00110685">
        <w:rPr>
          <w:rFonts w:ascii="Times New Roman" w:hAnsi="Times New Roman" w:cs="Times New Roman"/>
          <w:sz w:val="22"/>
          <w:szCs w:val="22"/>
          <w:lang w:val="es-ES"/>
        </w:rPr>
        <w:t>, entonces</w:t>
      </w:r>
      <w:r w:rsidR="00F144B0" w:rsidRPr="00110685">
        <w:rPr>
          <w:rFonts w:ascii="Times New Roman" w:hAnsi="Times New Roman" w:cs="Times New Roman"/>
          <w:sz w:val="22"/>
          <w:szCs w:val="22"/>
          <w:lang w:val="es-ES"/>
        </w:rPr>
        <w:t>, de acuerdo con esta postura,</w:t>
      </w:r>
      <w:r w:rsidR="00C36B6F" w:rsidRPr="00110685">
        <w:rPr>
          <w:rFonts w:ascii="Times New Roman" w:hAnsi="Times New Roman" w:cs="Times New Roman"/>
          <w:sz w:val="22"/>
          <w:szCs w:val="22"/>
          <w:lang w:val="es-ES"/>
        </w:rPr>
        <w:t xml:space="preserve"> </w:t>
      </w:r>
      <w:r w:rsidR="002759DB" w:rsidRPr="00110685">
        <w:rPr>
          <w:rFonts w:ascii="Times New Roman" w:hAnsi="Times New Roman" w:cs="Times New Roman"/>
          <w:sz w:val="22"/>
          <w:szCs w:val="22"/>
          <w:lang w:val="es-ES"/>
        </w:rPr>
        <w:t xml:space="preserve">deben ser </w:t>
      </w:r>
      <w:r w:rsidR="00F144B0" w:rsidRPr="00110685">
        <w:rPr>
          <w:rFonts w:ascii="Times New Roman" w:hAnsi="Times New Roman" w:cs="Times New Roman"/>
          <w:sz w:val="22"/>
          <w:szCs w:val="22"/>
          <w:lang w:val="es-ES"/>
        </w:rPr>
        <w:t>enunciados de naturaleza empírica</w:t>
      </w:r>
      <w:r w:rsidR="00C36B6F" w:rsidRPr="00110685">
        <w:rPr>
          <w:rFonts w:ascii="Times New Roman" w:hAnsi="Times New Roman" w:cs="Times New Roman"/>
          <w:sz w:val="22"/>
          <w:szCs w:val="22"/>
          <w:lang w:val="es-ES"/>
        </w:rPr>
        <w:t>.</w:t>
      </w:r>
      <w:r w:rsidR="00F144B0" w:rsidRPr="00110685">
        <w:rPr>
          <w:rFonts w:ascii="Times New Roman" w:hAnsi="Times New Roman" w:cs="Times New Roman"/>
          <w:sz w:val="22"/>
          <w:szCs w:val="22"/>
          <w:lang w:val="es-ES"/>
        </w:rPr>
        <w:t xml:space="preserve"> </w:t>
      </w:r>
      <w:r w:rsidR="002759DB" w:rsidRPr="00110685">
        <w:rPr>
          <w:rFonts w:ascii="Times New Roman" w:hAnsi="Times New Roman" w:cs="Times New Roman"/>
          <w:sz w:val="22"/>
          <w:szCs w:val="22"/>
          <w:lang w:val="es-ES"/>
        </w:rPr>
        <w:t xml:space="preserve">Que los enunciados religiosos efectivamente sean enunciados </w:t>
      </w:r>
      <w:r w:rsidR="00F144B0" w:rsidRPr="00110685">
        <w:rPr>
          <w:rFonts w:ascii="Times New Roman" w:hAnsi="Times New Roman" w:cs="Times New Roman"/>
          <w:sz w:val="22"/>
          <w:szCs w:val="22"/>
          <w:lang w:val="es-ES"/>
        </w:rPr>
        <w:t xml:space="preserve">de naturaleza </w:t>
      </w:r>
      <w:r w:rsidR="002759DB" w:rsidRPr="00110685">
        <w:rPr>
          <w:rFonts w:ascii="Times New Roman" w:hAnsi="Times New Roman" w:cs="Times New Roman"/>
          <w:sz w:val="22"/>
          <w:szCs w:val="22"/>
          <w:lang w:val="es-ES"/>
        </w:rPr>
        <w:t>empírica</w:t>
      </w:r>
      <w:r w:rsidR="00F144B0" w:rsidRPr="00110685">
        <w:rPr>
          <w:rFonts w:ascii="Times New Roman" w:hAnsi="Times New Roman" w:cs="Times New Roman"/>
          <w:sz w:val="22"/>
          <w:szCs w:val="22"/>
          <w:lang w:val="es-ES"/>
        </w:rPr>
        <w:t xml:space="preserve">, </w:t>
      </w:r>
      <w:r w:rsidR="002759DB" w:rsidRPr="00110685">
        <w:rPr>
          <w:rFonts w:ascii="Times New Roman" w:hAnsi="Times New Roman" w:cs="Times New Roman"/>
          <w:sz w:val="22"/>
          <w:szCs w:val="22"/>
          <w:lang w:val="es-ES"/>
        </w:rPr>
        <w:t>es una cuestión abierta</w:t>
      </w:r>
      <w:r w:rsidR="003727C7" w:rsidRPr="00110685">
        <w:rPr>
          <w:rFonts w:ascii="Times New Roman" w:hAnsi="Times New Roman" w:cs="Times New Roman"/>
          <w:sz w:val="22"/>
          <w:szCs w:val="22"/>
          <w:lang w:val="es-ES"/>
        </w:rPr>
        <w:t xml:space="preserve"> que no vamos a abordar aquí</w:t>
      </w:r>
      <w:r w:rsidR="002759DB" w:rsidRPr="00110685">
        <w:rPr>
          <w:rFonts w:ascii="Times New Roman" w:hAnsi="Times New Roman" w:cs="Times New Roman"/>
          <w:sz w:val="22"/>
          <w:szCs w:val="22"/>
          <w:lang w:val="es-ES"/>
        </w:rPr>
        <w:t xml:space="preserve">. </w:t>
      </w:r>
      <w:r w:rsidR="00EC3F4E" w:rsidRPr="00110685">
        <w:rPr>
          <w:rFonts w:ascii="Times New Roman" w:hAnsi="Times New Roman" w:cs="Times New Roman"/>
          <w:sz w:val="22"/>
          <w:szCs w:val="22"/>
          <w:lang w:val="es-ES"/>
        </w:rPr>
        <w:t>L</w:t>
      </w:r>
      <w:r w:rsidR="00DB72EE" w:rsidRPr="00110685">
        <w:rPr>
          <w:rFonts w:ascii="Times New Roman" w:hAnsi="Times New Roman" w:cs="Times New Roman"/>
          <w:sz w:val="22"/>
          <w:szCs w:val="22"/>
          <w:lang w:val="es-ES"/>
        </w:rPr>
        <w:t xml:space="preserve">o que hemos </w:t>
      </w:r>
      <w:r w:rsidR="00EC3F4E" w:rsidRPr="00110685">
        <w:rPr>
          <w:rFonts w:ascii="Times New Roman" w:hAnsi="Times New Roman" w:cs="Times New Roman"/>
          <w:sz w:val="22"/>
          <w:szCs w:val="22"/>
          <w:lang w:val="es-ES"/>
        </w:rPr>
        <w:t>intentado mostrar</w:t>
      </w:r>
      <w:r w:rsidR="00DB72EE" w:rsidRPr="00110685">
        <w:rPr>
          <w:rFonts w:ascii="Times New Roman" w:hAnsi="Times New Roman" w:cs="Times New Roman"/>
          <w:sz w:val="22"/>
          <w:szCs w:val="22"/>
          <w:lang w:val="es-ES"/>
        </w:rPr>
        <w:t xml:space="preserve"> </w:t>
      </w:r>
      <w:r w:rsidR="00260C8C" w:rsidRPr="00110685">
        <w:rPr>
          <w:rFonts w:ascii="Times New Roman" w:hAnsi="Times New Roman" w:cs="Times New Roman"/>
          <w:sz w:val="22"/>
          <w:szCs w:val="22"/>
          <w:lang w:val="es-ES"/>
        </w:rPr>
        <w:t>a partir de</w:t>
      </w:r>
      <w:r w:rsidR="00DB72EE" w:rsidRPr="00110685">
        <w:rPr>
          <w:rFonts w:ascii="Times New Roman" w:hAnsi="Times New Roman" w:cs="Times New Roman"/>
          <w:sz w:val="22"/>
          <w:szCs w:val="22"/>
          <w:lang w:val="es-ES"/>
        </w:rPr>
        <w:t xml:space="preserve"> </w:t>
      </w:r>
      <w:r w:rsidR="002759DB" w:rsidRPr="00110685">
        <w:rPr>
          <w:rFonts w:ascii="Times New Roman" w:hAnsi="Times New Roman" w:cs="Times New Roman"/>
          <w:sz w:val="22"/>
          <w:szCs w:val="22"/>
          <w:lang w:val="es-ES"/>
        </w:rPr>
        <w:t xml:space="preserve">los </w:t>
      </w:r>
      <w:r w:rsidR="00C36B6F" w:rsidRPr="00110685">
        <w:rPr>
          <w:rFonts w:ascii="Times New Roman" w:hAnsi="Times New Roman" w:cs="Times New Roman"/>
          <w:sz w:val="22"/>
          <w:szCs w:val="22"/>
          <w:lang w:val="es-ES"/>
        </w:rPr>
        <w:t xml:space="preserve">anteriores argumentos </w:t>
      </w:r>
      <w:r w:rsidR="00DB72EE" w:rsidRPr="00110685">
        <w:rPr>
          <w:rFonts w:ascii="Times New Roman" w:hAnsi="Times New Roman" w:cs="Times New Roman"/>
          <w:sz w:val="22"/>
          <w:szCs w:val="22"/>
          <w:lang w:val="es-ES"/>
        </w:rPr>
        <w:t xml:space="preserve">es que </w:t>
      </w:r>
      <w:r w:rsidR="00F144B0" w:rsidRPr="00110685">
        <w:rPr>
          <w:rFonts w:ascii="Times New Roman" w:hAnsi="Times New Roman" w:cs="Times New Roman"/>
          <w:sz w:val="22"/>
          <w:szCs w:val="22"/>
          <w:lang w:val="es-ES"/>
        </w:rPr>
        <w:t xml:space="preserve">el principio de verificabilidad </w:t>
      </w:r>
      <w:r w:rsidR="00EC3F4E" w:rsidRPr="00110685">
        <w:rPr>
          <w:rFonts w:ascii="Times New Roman" w:hAnsi="Times New Roman" w:cs="Times New Roman"/>
          <w:sz w:val="22"/>
          <w:szCs w:val="22"/>
          <w:lang w:val="es-ES"/>
        </w:rPr>
        <w:t xml:space="preserve">propuesto por Ayer </w:t>
      </w:r>
      <w:r w:rsidR="00DB72EE" w:rsidRPr="00110685">
        <w:rPr>
          <w:rFonts w:ascii="Times New Roman" w:hAnsi="Times New Roman" w:cs="Times New Roman"/>
          <w:sz w:val="22"/>
          <w:szCs w:val="22"/>
          <w:lang w:val="es-ES"/>
        </w:rPr>
        <w:t>no sólo se auto refuta</w:t>
      </w:r>
      <w:r w:rsidR="00EC3F4E" w:rsidRPr="00110685">
        <w:rPr>
          <w:rFonts w:ascii="Times New Roman" w:hAnsi="Times New Roman" w:cs="Times New Roman"/>
          <w:sz w:val="22"/>
          <w:szCs w:val="22"/>
          <w:lang w:val="es-ES"/>
        </w:rPr>
        <w:t>;</w:t>
      </w:r>
      <w:r w:rsidR="00DB72EE" w:rsidRPr="00110685">
        <w:rPr>
          <w:rFonts w:ascii="Times New Roman" w:hAnsi="Times New Roman" w:cs="Times New Roman"/>
          <w:sz w:val="22"/>
          <w:szCs w:val="22"/>
          <w:lang w:val="es-ES"/>
        </w:rPr>
        <w:t xml:space="preserve"> sino que </w:t>
      </w:r>
      <w:r w:rsidR="00F144B0" w:rsidRPr="00110685">
        <w:rPr>
          <w:rFonts w:ascii="Times New Roman" w:hAnsi="Times New Roman" w:cs="Times New Roman"/>
          <w:sz w:val="22"/>
          <w:szCs w:val="22"/>
          <w:lang w:val="es-ES"/>
        </w:rPr>
        <w:t>exhibe</w:t>
      </w:r>
      <w:r w:rsidR="00B963A2" w:rsidRPr="00110685">
        <w:rPr>
          <w:rFonts w:ascii="Times New Roman" w:hAnsi="Times New Roman" w:cs="Times New Roman"/>
          <w:sz w:val="22"/>
          <w:szCs w:val="22"/>
          <w:lang w:val="es-ES"/>
        </w:rPr>
        <w:t xml:space="preserve"> ciertas</w:t>
      </w:r>
      <w:r w:rsidR="00F144B0" w:rsidRPr="00110685">
        <w:rPr>
          <w:rFonts w:ascii="Times New Roman" w:hAnsi="Times New Roman" w:cs="Times New Roman"/>
          <w:sz w:val="22"/>
          <w:szCs w:val="22"/>
          <w:lang w:val="es-ES"/>
        </w:rPr>
        <w:t xml:space="preserve"> inconsistencias lógicas</w:t>
      </w:r>
      <w:r w:rsidR="00B963A2" w:rsidRPr="00110685">
        <w:rPr>
          <w:rFonts w:ascii="Times New Roman" w:hAnsi="Times New Roman" w:cs="Times New Roman"/>
          <w:sz w:val="22"/>
          <w:szCs w:val="22"/>
          <w:lang w:val="es-ES"/>
        </w:rPr>
        <w:t xml:space="preserve">, </w:t>
      </w:r>
      <w:r w:rsidR="006C5C03" w:rsidRPr="00110685">
        <w:rPr>
          <w:rFonts w:ascii="Times New Roman" w:hAnsi="Times New Roman" w:cs="Times New Roman"/>
          <w:sz w:val="22"/>
          <w:szCs w:val="22"/>
          <w:lang w:val="es-ES"/>
        </w:rPr>
        <w:t>empíricas</w:t>
      </w:r>
      <w:r w:rsidR="00B963A2" w:rsidRPr="00110685">
        <w:rPr>
          <w:rFonts w:ascii="Times New Roman" w:hAnsi="Times New Roman" w:cs="Times New Roman"/>
          <w:sz w:val="22"/>
          <w:szCs w:val="22"/>
          <w:lang w:val="es-ES"/>
        </w:rPr>
        <w:t xml:space="preserve"> y cognitivas</w:t>
      </w:r>
      <w:r w:rsidR="006C5C03" w:rsidRPr="00110685">
        <w:rPr>
          <w:rFonts w:ascii="Times New Roman" w:hAnsi="Times New Roman" w:cs="Times New Roman"/>
          <w:sz w:val="22"/>
          <w:szCs w:val="22"/>
          <w:lang w:val="es-ES"/>
        </w:rPr>
        <w:t xml:space="preserve"> que</w:t>
      </w:r>
      <w:r w:rsidR="00B963A2" w:rsidRPr="00110685">
        <w:rPr>
          <w:rFonts w:ascii="Times New Roman" w:hAnsi="Times New Roman" w:cs="Times New Roman"/>
          <w:sz w:val="22"/>
          <w:szCs w:val="22"/>
          <w:lang w:val="es-ES"/>
        </w:rPr>
        <w:t xml:space="preserve"> lo debilitan como un buen criterio para e</w:t>
      </w:r>
      <w:r w:rsidR="0028427A" w:rsidRPr="00110685">
        <w:rPr>
          <w:rFonts w:ascii="Times New Roman" w:hAnsi="Times New Roman" w:cs="Times New Roman"/>
          <w:sz w:val="22"/>
          <w:szCs w:val="22"/>
          <w:lang w:val="es-ES"/>
        </w:rPr>
        <w:t>valuar</w:t>
      </w:r>
      <w:r w:rsidR="00B963A2" w:rsidRPr="00110685">
        <w:rPr>
          <w:rFonts w:ascii="Times New Roman" w:hAnsi="Times New Roman" w:cs="Times New Roman"/>
          <w:sz w:val="22"/>
          <w:szCs w:val="22"/>
          <w:lang w:val="es-ES"/>
        </w:rPr>
        <w:t xml:space="preserve"> la significatividad d</w:t>
      </w:r>
      <w:r w:rsidR="0028427A" w:rsidRPr="00110685">
        <w:rPr>
          <w:rFonts w:ascii="Times New Roman" w:hAnsi="Times New Roman" w:cs="Times New Roman"/>
          <w:sz w:val="22"/>
          <w:szCs w:val="22"/>
          <w:lang w:val="es-ES"/>
        </w:rPr>
        <w:t>el lenguaje</w:t>
      </w:r>
      <w:r w:rsidR="00B963A2" w:rsidRPr="00110685">
        <w:rPr>
          <w:rFonts w:ascii="Times New Roman" w:hAnsi="Times New Roman" w:cs="Times New Roman"/>
          <w:sz w:val="22"/>
          <w:szCs w:val="22"/>
          <w:lang w:val="es-ES"/>
        </w:rPr>
        <w:t xml:space="preserve"> religioso</w:t>
      </w:r>
      <w:r w:rsidR="0028427A" w:rsidRPr="00110685">
        <w:rPr>
          <w:rFonts w:ascii="Times New Roman" w:hAnsi="Times New Roman" w:cs="Times New Roman"/>
          <w:sz w:val="22"/>
          <w:szCs w:val="22"/>
          <w:lang w:val="es-ES"/>
        </w:rPr>
        <w:t>.</w:t>
      </w:r>
    </w:p>
    <w:p w14:paraId="436117E2" w14:textId="77777777" w:rsidR="00404F98" w:rsidRPr="00110685" w:rsidRDefault="00404F98" w:rsidP="00110685">
      <w:pPr>
        <w:pStyle w:val="p4"/>
        <w:ind w:firstLine="720"/>
        <w:rPr>
          <w:b/>
          <w:sz w:val="22"/>
          <w:szCs w:val="22"/>
          <w:lang w:val="es-ES"/>
        </w:rPr>
      </w:pPr>
    </w:p>
    <w:p w14:paraId="1EAC40E6" w14:textId="6972374B" w:rsidR="00110685" w:rsidRPr="00110685" w:rsidRDefault="00110685" w:rsidP="00110685">
      <w:pPr>
        <w:jc w:val="both"/>
        <w:rPr>
          <w:rFonts w:ascii="Times New Roman" w:hAnsi="Times New Roman" w:cs="Times New Roman"/>
          <w:b/>
          <w:sz w:val="22"/>
          <w:szCs w:val="22"/>
          <w:lang w:val="es-ES"/>
        </w:rPr>
      </w:pPr>
      <w:r w:rsidRPr="00110685">
        <w:rPr>
          <w:rFonts w:ascii="Times New Roman" w:hAnsi="Times New Roman" w:cs="Times New Roman"/>
          <w:b/>
          <w:sz w:val="22"/>
          <w:szCs w:val="22"/>
          <w:lang w:val="es-ES"/>
        </w:rPr>
        <w:t>Conclusi</w:t>
      </w:r>
      <w:r w:rsidR="000307E8">
        <w:rPr>
          <w:rFonts w:ascii="Times New Roman" w:hAnsi="Times New Roman" w:cs="Times New Roman"/>
          <w:b/>
          <w:sz w:val="22"/>
          <w:szCs w:val="22"/>
          <w:lang w:val="es-ES"/>
        </w:rPr>
        <w:t>ones</w:t>
      </w:r>
    </w:p>
    <w:p w14:paraId="7414F55B" w14:textId="77777777" w:rsidR="00110685" w:rsidRDefault="00110685" w:rsidP="00110685">
      <w:pPr>
        <w:jc w:val="both"/>
        <w:rPr>
          <w:rFonts w:ascii="Times New Roman" w:hAnsi="Times New Roman" w:cs="Times New Roman"/>
          <w:sz w:val="22"/>
          <w:szCs w:val="22"/>
          <w:lang w:val="es-ES"/>
        </w:rPr>
      </w:pPr>
    </w:p>
    <w:p w14:paraId="5D2F112A" w14:textId="2ECC70ED" w:rsidR="008B56EF" w:rsidRPr="00110685" w:rsidRDefault="00511030" w:rsidP="00110685">
      <w:pPr>
        <w:jc w:val="both"/>
        <w:rPr>
          <w:rFonts w:ascii="Times New Roman" w:hAnsi="Times New Roman" w:cs="Times New Roman"/>
          <w:sz w:val="22"/>
          <w:szCs w:val="22"/>
          <w:lang w:val="es-ES"/>
        </w:rPr>
      </w:pPr>
      <w:r w:rsidRPr="00110685">
        <w:rPr>
          <w:rFonts w:ascii="Times New Roman" w:hAnsi="Times New Roman" w:cs="Times New Roman"/>
          <w:sz w:val="22"/>
          <w:szCs w:val="22"/>
          <w:lang w:val="es-ES"/>
        </w:rPr>
        <w:t xml:space="preserve">Los argumentos de tipo lógico, empírico y cognitivo que desarrollamos muestran que </w:t>
      </w:r>
      <w:r w:rsidR="001B054A" w:rsidRPr="00110685">
        <w:rPr>
          <w:rFonts w:ascii="Times New Roman" w:hAnsi="Times New Roman" w:cs="Times New Roman"/>
          <w:sz w:val="22"/>
          <w:szCs w:val="22"/>
          <w:lang w:val="es-ES"/>
        </w:rPr>
        <w:t xml:space="preserve">el </w:t>
      </w:r>
      <w:r w:rsidR="003D2C4D" w:rsidRPr="00110685">
        <w:rPr>
          <w:rFonts w:ascii="Times New Roman" w:hAnsi="Times New Roman" w:cs="Times New Roman"/>
          <w:sz w:val="22"/>
          <w:szCs w:val="22"/>
          <w:lang w:val="es-ES"/>
        </w:rPr>
        <w:t>principio de verificabilidad propuesto por Ayer no sólo se auto refuta; sino que exhibe ciertas inconsistencias que lo debilitan como un buen criterio para evaluar la significatividad del lenguaje religioso.</w:t>
      </w:r>
      <w:r w:rsidRPr="00110685">
        <w:rPr>
          <w:rFonts w:ascii="Times New Roman" w:hAnsi="Times New Roman" w:cs="Times New Roman"/>
          <w:sz w:val="22"/>
          <w:szCs w:val="22"/>
          <w:lang w:val="es-ES"/>
        </w:rPr>
        <w:t xml:space="preserve"> </w:t>
      </w:r>
      <w:r w:rsidR="008B56EF" w:rsidRPr="00110685">
        <w:rPr>
          <w:rFonts w:ascii="Times New Roman" w:hAnsi="Times New Roman" w:cs="Times New Roman"/>
          <w:sz w:val="22"/>
          <w:szCs w:val="22"/>
          <w:lang w:val="es-ES"/>
        </w:rPr>
        <w:t>De acuerdo con nuestro análisis, dicho principio es un procedimiento inacabado e inconcluso desde un punto de vista lógico</w:t>
      </w:r>
      <w:r w:rsidR="001B054A" w:rsidRPr="00110685">
        <w:rPr>
          <w:rFonts w:ascii="Times New Roman" w:hAnsi="Times New Roman" w:cs="Times New Roman"/>
          <w:sz w:val="22"/>
          <w:szCs w:val="22"/>
          <w:lang w:val="es-ES"/>
        </w:rPr>
        <w:t xml:space="preserve">; </w:t>
      </w:r>
      <w:r w:rsidR="008B56EF" w:rsidRPr="00110685">
        <w:rPr>
          <w:rFonts w:ascii="Times New Roman" w:hAnsi="Times New Roman" w:cs="Times New Roman"/>
          <w:sz w:val="22"/>
          <w:szCs w:val="22"/>
          <w:lang w:val="es-ES"/>
        </w:rPr>
        <w:t>sesgado y perfectible desde un punto de vista empírico</w:t>
      </w:r>
      <w:r w:rsidR="001B054A" w:rsidRPr="00110685">
        <w:rPr>
          <w:rFonts w:ascii="Times New Roman" w:hAnsi="Times New Roman" w:cs="Times New Roman"/>
          <w:sz w:val="22"/>
          <w:szCs w:val="22"/>
          <w:lang w:val="es-ES"/>
        </w:rPr>
        <w:t xml:space="preserve"> e inaccesible, desde un punto de vista</w:t>
      </w:r>
      <w:r w:rsidR="008B56EF" w:rsidRPr="00110685">
        <w:rPr>
          <w:rFonts w:ascii="Times New Roman" w:hAnsi="Times New Roman" w:cs="Times New Roman"/>
          <w:sz w:val="22"/>
          <w:szCs w:val="22"/>
          <w:lang w:val="es-ES"/>
        </w:rPr>
        <w:t xml:space="preserve">  cognitivo.</w:t>
      </w:r>
    </w:p>
    <w:p w14:paraId="4157312B" w14:textId="5D7B3967" w:rsidR="00EB1C40" w:rsidRPr="00110685" w:rsidRDefault="008665C8" w:rsidP="00110685">
      <w:pPr>
        <w:ind w:firstLine="720"/>
        <w:jc w:val="both"/>
        <w:rPr>
          <w:rFonts w:ascii="Times New Roman" w:hAnsi="Times New Roman" w:cs="Times New Roman"/>
          <w:bCs/>
          <w:sz w:val="22"/>
          <w:szCs w:val="22"/>
          <w:lang w:val="es-MX"/>
        </w:rPr>
      </w:pPr>
      <w:r w:rsidRPr="00110685">
        <w:rPr>
          <w:rFonts w:ascii="Times New Roman" w:hAnsi="Times New Roman" w:cs="Times New Roman"/>
          <w:sz w:val="22"/>
          <w:szCs w:val="22"/>
          <w:lang w:val="es-ES"/>
        </w:rPr>
        <w:t>De nuestro análisis se desprende</w:t>
      </w:r>
      <w:r w:rsidR="00511030" w:rsidRPr="00110685">
        <w:rPr>
          <w:rFonts w:ascii="Times New Roman" w:hAnsi="Times New Roman" w:cs="Times New Roman"/>
          <w:sz w:val="22"/>
          <w:szCs w:val="22"/>
          <w:lang w:val="es-ES"/>
        </w:rPr>
        <w:t xml:space="preserve"> que n</w:t>
      </w:r>
      <w:r w:rsidR="00511030" w:rsidRPr="00110685">
        <w:rPr>
          <w:rFonts w:ascii="Times New Roman" w:hAnsi="Times New Roman" w:cs="Times New Roman"/>
          <w:sz w:val="22"/>
          <w:szCs w:val="22"/>
          <w:lang w:val="es-MX"/>
        </w:rPr>
        <w:t xml:space="preserve">o existe una frontera natural entre </w:t>
      </w:r>
      <w:r w:rsidR="00511030" w:rsidRPr="00110685">
        <w:rPr>
          <w:rFonts w:ascii="Times New Roman" w:hAnsi="Times New Roman" w:cs="Times New Roman"/>
          <w:sz w:val="22"/>
          <w:szCs w:val="22"/>
          <w:lang w:val="es-ES"/>
        </w:rPr>
        <w:t xml:space="preserve">un enunciado descriptivo y el contenido factual </w:t>
      </w:r>
      <w:r w:rsidRPr="00110685">
        <w:rPr>
          <w:rFonts w:ascii="Times New Roman" w:hAnsi="Times New Roman" w:cs="Times New Roman"/>
          <w:sz w:val="22"/>
          <w:szCs w:val="22"/>
          <w:lang w:val="es-ES"/>
        </w:rPr>
        <w:t>que supuestamente se verifica</w:t>
      </w:r>
      <w:r w:rsidR="00511030" w:rsidRPr="00110685">
        <w:rPr>
          <w:rFonts w:ascii="Times New Roman" w:hAnsi="Times New Roman" w:cs="Times New Roman"/>
          <w:sz w:val="22"/>
          <w:szCs w:val="22"/>
          <w:lang w:val="es-ES"/>
        </w:rPr>
        <w:t>. De acuerdo con nuestro argumento, l</w:t>
      </w:r>
      <w:r w:rsidR="00511030" w:rsidRPr="00110685">
        <w:rPr>
          <w:rFonts w:ascii="Times New Roman" w:hAnsi="Times New Roman" w:cs="Times New Roman"/>
          <w:sz w:val="22"/>
          <w:szCs w:val="22"/>
          <w:lang w:val="es-MX"/>
        </w:rPr>
        <w:t xml:space="preserve">os instrumentos y métodos de verificación </w:t>
      </w:r>
      <w:r w:rsidRPr="00110685">
        <w:rPr>
          <w:rFonts w:ascii="Times New Roman" w:hAnsi="Times New Roman" w:cs="Times New Roman"/>
          <w:sz w:val="22"/>
          <w:szCs w:val="22"/>
          <w:lang w:val="es-MX"/>
        </w:rPr>
        <w:t>están limitados por</w:t>
      </w:r>
      <w:r w:rsidR="00511030" w:rsidRPr="00110685">
        <w:rPr>
          <w:rFonts w:ascii="Times New Roman" w:hAnsi="Times New Roman" w:cs="Times New Roman"/>
          <w:sz w:val="22"/>
          <w:szCs w:val="22"/>
          <w:lang w:val="es-MX"/>
        </w:rPr>
        <w:t xml:space="preserve"> nuestras habilidades, expectativas e intereses cognitivos específicos; por lo que el valor de verdad del contenido fáctico de los enunciados religiosos </w:t>
      </w:r>
      <w:r w:rsidRPr="00110685">
        <w:rPr>
          <w:rFonts w:ascii="Times New Roman" w:hAnsi="Times New Roman" w:cs="Times New Roman"/>
          <w:sz w:val="22"/>
          <w:szCs w:val="22"/>
          <w:lang w:val="es-MX"/>
        </w:rPr>
        <w:t xml:space="preserve">que revisamos en nuestro estudio de caso, </w:t>
      </w:r>
      <w:r w:rsidR="00511030" w:rsidRPr="00110685">
        <w:rPr>
          <w:rFonts w:ascii="Times New Roman" w:hAnsi="Times New Roman" w:cs="Times New Roman"/>
          <w:sz w:val="22"/>
          <w:szCs w:val="22"/>
          <w:lang w:val="es-MX"/>
        </w:rPr>
        <w:t xml:space="preserve">no puede ser decidido de forma indubitable, esto es, ningún enunciado fáctico puede ser verificado </w:t>
      </w:r>
      <w:r w:rsidRPr="00110685">
        <w:rPr>
          <w:rFonts w:ascii="Times New Roman" w:hAnsi="Times New Roman" w:cs="Times New Roman"/>
          <w:sz w:val="22"/>
          <w:szCs w:val="22"/>
          <w:lang w:val="es-MX"/>
        </w:rPr>
        <w:t xml:space="preserve">definitivamente </w:t>
      </w:r>
      <w:r w:rsidR="00511030" w:rsidRPr="00110685">
        <w:rPr>
          <w:rFonts w:ascii="Times New Roman" w:hAnsi="Times New Roman" w:cs="Times New Roman"/>
          <w:sz w:val="22"/>
          <w:szCs w:val="22"/>
          <w:lang w:val="es-MX"/>
        </w:rPr>
        <w:t>mediante prueba empírica alguna.</w:t>
      </w:r>
      <w:r w:rsidR="00E26196" w:rsidRPr="00110685">
        <w:rPr>
          <w:rFonts w:ascii="Times New Roman" w:hAnsi="Times New Roman" w:cs="Times New Roman"/>
          <w:sz w:val="22"/>
          <w:szCs w:val="22"/>
          <w:lang w:val="es-MX"/>
        </w:rPr>
        <w:t xml:space="preserve"> </w:t>
      </w:r>
      <w:r w:rsidR="008B56EF" w:rsidRPr="00110685">
        <w:rPr>
          <w:rFonts w:ascii="Times New Roman" w:hAnsi="Times New Roman" w:cs="Times New Roman"/>
          <w:sz w:val="22"/>
          <w:szCs w:val="22"/>
          <w:lang w:val="es-MX"/>
        </w:rPr>
        <w:t xml:space="preserve">Si esto es así, </w:t>
      </w:r>
      <w:r w:rsidR="008E19BD" w:rsidRPr="00110685">
        <w:rPr>
          <w:rFonts w:ascii="Times New Roman" w:hAnsi="Times New Roman" w:cs="Times New Roman"/>
          <w:sz w:val="22"/>
          <w:szCs w:val="22"/>
          <w:lang w:val="es-MX"/>
        </w:rPr>
        <w:t xml:space="preserve">una línea abierta de investigación es investigar si </w:t>
      </w:r>
      <w:r w:rsidR="008B56EF" w:rsidRPr="00110685">
        <w:rPr>
          <w:rFonts w:ascii="Times New Roman" w:hAnsi="Times New Roman" w:cs="Times New Roman"/>
          <w:sz w:val="22"/>
          <w:szCs w:val="22"/>
          <w:lang w:val="es-MX"/>
        </w:rPr>
        <w:t>l</w:t>
      </w:r>
      <w:r w:rsidR="003D2C4D" w:rsidRPr="00110685">
        <w:rPr>
          <w:rFonts w:ascii="Times New Roman" w:hAnsi="Times New Roman" w:cs="Times New Roman"/>
          <w:sz w:val="22"/>
          <w:szCs w:val="22"/>
          <w:lang w:val="es-MX"/>
        </w:rPr>
        <w:t xml:space="preserve">os enunciados observacionales </w:t>
      </w:r>
      <w:r w:rsidR="00E26196" w:rsidRPr="00110685">
        <w:rPr>
          <w:rFonts w:ascii="Times New Roman" w:hAnsi="Times New Roman" w:cs="Times New Roman"/>
          <w:sz w:val="22"/>
          <w:szCs w:val="22"/>
          <w:lang w:val="es-MX"/>
        </w:rPr>
        <w:t xml:space="preserve">pertenecientes a cualquier tipo de lenguaje, </w:t>
      </w:r>
      <w:r w:rsidR="008E19BD" w:rsidRPr="00110685">
        <w:rPr>
          <w:rFonts w:ascii="Times New Roman" w:hAnsi="Times New Roman" w:cs="Times New Roman"/>
          <w:sz w:val="22"/>
          <w:szCs w:val="22"/>
          <w:lang w:val="es-MX"/>
        </w:rPr>
        <w:t xml:space="preserve">entre éstos el lenguaje religoso, </w:t>
      </w:r>
      <w:r w:rsidR="003D2C4D" w:rsidRPr="00110685">
        <w:rPr>
          <w:rFonts w:ascii="Times New Roman" w:hAnsi="Times New Roman" w:cs="Times New Roman"/>
          <w:sz w:val="22"/>
          <w:szCs w:val="22"/>
          <w:lang w:val="es-MX"/>
        </w:rPr>
        <w:t xml:space="preserve">pueden </w:t>
      </w:r>
      <w:r w:rsidR="008E19BD" w:rsidRPr="00110685">
        <w:rPr>
          <w:rFonts w:ascii="Times New Roman" w:hAnsi="Times New Roman" w:cs="Times New Roman"/>
          <w:sz w:val="22"/>
          <w:szCs w:val="22"/>
          <w:lang w:val="es-MX"/>
        </w:rPr>
        <w:t xml:space="preserve">ser derivados </w:t>
      </w:r>
      <w:r w:rsidR="003D2C4D" w:rsidRPr="00110685">
        <w:rPr>
          <w:rFonts w:ascii="Times New Roman" w:hAnsi="Times New Roman" w:cs="Times New Roman"/>
          <w:sz w:val="22"/>
          <w:szCs w:val="22"/>
          <w:lang w:val="es-MX"/>
        </w:rPr>
        <w:t>a partir de otros enunciados observacionales y no a partir de su contenido fáctico.</w:t>
      </w:r>
    </w:p>
    <w:p w14:paraId="1B4BEDD8" w14:textId="77777777" w:rsidR="008B56EF" w:rsidRPr="00110685" w:rsidRDefault="008B56EF" w:rsidP="00110685">
      <w:pPr>
        <w:pStyle w:val="p4"/>
        <w:ind w:firstLine="720"/>
        <w:rPr>
          <w:b/>
          <w:sz w:val="22"/>
          <w:szCs w:val="22"/>
          <w:lang w:val="es-MX"/>
        </w:rPr>
      </w:pPr>
    </w:p>
    <w:p w14:paraId="1928E131" w14:textId="37A23798" w:rsidR="00211D4D" w:rsidRPr="00110685" w:rsidRDefault="000307E8" w:rsidP="000307E8">
      <w:pPr>
        <w:pStyle w:val="p4"/>
        <w:rPr>
          <w:sz w:val="22"/>
          <w:szCs w:val="22"/>
        </w:rPr>
      </w:pPr>
      <w:r>
        <w:rPr>
          <w:b/>
          <w:sz w:val="22"/>
          <w:szCs w:val="22"/>
        </w:rPr>
        <w:t>Bibliografía</w:t>
      </w:r>
    </w:p>
    <w:p w14:paraId="2E0F55D2" w14:textId="77777777" w:rsidR="000307E8" w:rsidRDefault="000307E8" w:rsidP="00110685">
      <w:pPr>
        <w:jc w:val="both"/>
        <w:rPr>
          <w:rFonts w:ascii="Times New Roman" w:hAnsi="Times New Roman" w:cs="Times New Roman"/>
          <w:bCs/>
          <w:sz w:val="22"/>
          <w:szCs w:val="22"/>
        </w:rPr>
      </w:pPr>
    </w:p>
    <w:p w14:paraId="15E2DB13" w14:textId="1DA89247" w:rsidR="000307E8" w:rsidRDefault="00BC19B2" w:rsidP="00133E3C">
      <w:pPr>
        <w:jc w:val="both"/>
        <w:rPr>
          <w:rFonts w:ascii="Times New Roman" w:hAnsi="Times New Roman" w:cs="Times New Roman"/>
          <w:bCs/>
          <w:sz w:val="22"/>
          <w:szCs w:val="22"/>
        </w:rPr>
      </w:pPr>
      <w:r w:rsidRPr="00110685">
        <w:rPr>
          <w:rFonts w:ascii="Times New Roman" w:hAnsi="Times New Roman" w:cs="Times New Roman"/>
          <w:bCs/>
          <w:sz w:val="22"/>
          <w:szCs w:val="22"/>
        </w:rPr>
        <w:t>Ayer, A</w:t>
      </w:r>
      <w:r w:rsidR="003E2334">
        <w:rPr>
          <w:rFonts w:ascii="Times New Roman" w:hAnsi="Times New Roman" w:cs="Times New Roman"/>
          <w:bCs/>
          <w:sz w:val="22"/>
          <w:szCs w:val="22"/>
        </w:rPr>
        <w:t>lfred</w:t>
      </w:r>
      <w:r w:rsidRPr="00110685">
        <w:rPr>
          <w:rFonts w:ascii="Times New Roman" w:hAnsi="Times New Roman" w:cs="Times New Roman"/>
          <w:bCs/>
          <w:sz w:val="22"/>
          <w:szCs w:val="22"/>
        </w:rPr>
        <w:t xml:space="preserve">. </w:t>
      </w:r>
      <w:r w:rsidRPr="00110685">
        <w:rPr>
          <w:rFonts w:ascii="Times New Roman" w:hAnsi="Times New Roman" w:cs="Times New Roman"/>
          <w:bCs/>
          <w:i/>
          <w:iCs/>
          <w:sz w:val="22"/>
          <w:szCs w:val="22"/>
        </w:rPr>
        <w:t>Language, Truth and Logic</w:t>
      </w:r>
      <w:r w:rsidR="003E2334">
        <w:rPr>
          <w:rFonts w:ascii="Times New Roman" w:hAnsi="Times New Roman" w:cs="Times New Roman"/>
          <w:bCs/>
          <w:sz w:val="22"/>
          <w:szCs w:val="22"/>
        </w:rPr>
        <w:t xml:space="preserve">, </w:t>
      </w:r>
      <w:r w:rsidRPr="00110685">
        <w:rPr>
          <w:rFonts w:ascii="Times New Roman" w:hAnsi="Times New Roman" w:cs="Times New Roman"/>
          <w:bCs/>
          <w:sz w:val="22"/>
          <w:szCs w:val="22"/>
        </w:rPr>
        <w:t>New York</w:t>
      </w:r>
      <w:r w:rsidR="008554F3" w:rsidRPr="00110685">
        <w:rPr>
          <w:rFonts w:ascii="Times New Roman" w:hAnsi="Times New Roman" w:cs="Times New Roman"/>
          <w:bCs/>
          <w:sz w:val="22"/>
          <w:szCs w:val="22"/>
        </w:rPr>
        <w:t>,</w:t>
      </w:r>
      <w:r w:rsidRPr="00110685">
        <w:rPr>
          <w:rFonts w:ascii="Times New Roman" w:hAnsi="Times New Roman" w:cs="Times New Roman"/>
          <w:bCs/>
          <w:sz w:val="22"/>
          <w:szCs w:val="22"/>
        </w:rPr>
        <w:t xml:space="preserve"> Dover</w:t>
      </w:r>
      <w:r w:rsidR="003E2334">
        <w:rPr>
          <w:rFonts w:ascii="Times New Roman" w:hAnsi="Times New Roman" w:cs="Times New Roman"/>
          <w:bCs/>
          <w:sz w:val="22"/>
          <w:szCs w:val="22"/>
        </w:rPr>
        <w:t xml:space="preserve"> </w:t>
      </w:r>
      <w:r w:rsidRPr="00110685">
        <w:rPr>
          <w:rFonts w:ascii="Times New Roman" w:hAnsi="Times New Roman" w:cs="Times New Roman"/>
          <w:bCs/>
          <w:sz w:val="22"/>
          <w:szCs w:val="22"/>
        </w:rPr>
        <w:t>Publications</w:t>
      </w:r>
      <w:r w:rsidR="003E2334">
        <w:rPr>
          <w:rFonts w:ascii="Times New Roman" w:hAnsi="Times New Roman" w:cs="Times New Roman"/>
          <w:bCs/>
          <w:sz w:val="22"/>
          <w:szCs w:val="22"/>
        </w:rPr>
        <w:t>, 1936.</w:t>
      </w:r>
    </w:p>
    <w:p w14:paraId="4F2240BA" w14:textId="0426EC56" w:rsidR="000307E8" w:rsidRPr="004033A4" w:rsidRDefault="000307E8" w:rsidP="00133E3C">
      <w:pPr>
        <w:jc w:val="both"/>
        <w:rPr>
          <w:rFonts w:ascii="Times New Roman" w:hAnsi="Times New Roman" w:cs="Times New Roman"/>
          <w:bCs/>
          <w:sz w:val="4"/>
          <w:szCs w:val="4"/>
        </w:rPr>
      </w:pPr>
    </w:p>
    <w:p w14:paraId="5A956B29" w14:textId="7A42E920" w:rsidR="000307E8" w:rsidRDefault="00617346" w:rsidP="00133E3C">
      <w:pPr>
        <w:jc w:val="both"/>
        <w:rPr>
          <w:rFonts w:ascii="Times New Roman" w:hAnsi="Times New Roman" w:cs="Times New Roman"/>
          <w:bCs/>
          <w:sz w:val="22"/>
          <w:szCs w:val="22"/>
        </w:rPr>
      </w:pPr>
      <w:r w:rsidRPr="00110685">
        <w:rPr>
          <w:rFonts w:ascii="Times New Roman" w:hAnsi="Times New Roman" w:cs="Times New Roman"/>
          <w:sz w:val="22"/>
          <w:szCs w:val="22"/>
        </w:rPr>
        <w:t>Gellman, J</w:t>
      </w:r>
      <w:r w:rsidR="00F876A4">
        <w:rPr>
          <w:rFonts w:ascii="Times New Roman" w:hAnsi="Times New Roman" w:cs="Times New Roman"/>
          <w:sz w:val="22"/>
          <w:szCs w:val="22"/>
        </w:rPr>
        <w:t>erome</w:t>
      </w:r>
      <w:r w:rsidR="00F91E92">
        <w:rPr>
          <w:rFonts w:ascii="Times New Roman" w:hAnsi="Times New Roman" w:cs="Times New Roman"/>
          <w:sz w:val="22"/>
          <w:szCs w:val="22"/>
        </w:rPr>
        <w:t>.</w:t>
      </w:r>
      <w:r w:rsidR="00F876A4">
        <w:rPr>
          <w:rFonts w:ascii="Times New Roman" w:hAnsi="Times New Roman" w:cs="Times New Roman"/>
          <w:sz w:val="22"/>
          <w:szCs w:val="22"/>
        </w:rPr>
        <w:t xml:space="preserve"> “</w:t>
      </w:r>
      <w:r w:rsidRPr="00110685">
        <w:rPr>
          <w:rFonts w:ascii="Times New Roman" w:hAnsi="Times New Roman" w:cs="Times New Roman"/>
          <w:sz w:val="22"/>
          <w:szCs w:val="22"/>
        </w:rPr>
        <w:t>Mysticism and Religious Experience</w:t>
      </w:r>
      <w:r w:rsidR="00F876A4">
        <w:rPr>
          <w:rFonts w:ascii="Times New Roman" w:hAnsi="Times New Roman" w:cs="Times New Roman"/>
          <w:sz w:val="22"/>
          <w:szCs w:val="22"/>
        </w:rPr>
        <w:t>”</w:t>
      </w:r>
      <w:r w:rsidRPr="00110685">
        <w:rPr>
          <w:rFonts w:ascii="Times New Roman" w:hAnsi="Times New Roman" w:cs="Times New Roman"/>
          <w:sz w:val="22"/>
          <w:szCs w:val="22"/>
        </w:rPr>
        <w:t>. En W</w:t>
      </w:r>
      <w:r w:rsidR="00F876A4">
        <w:rPr>
          <w:rFonts w:ascii="Times New Roman" w:hAnsi="Times New Roman" w:cs="Times New Roman"/>
          <w:sz w:val="22"/>
          <w:szCs w:val="22"/>
        </w:rPr>
        <w:t>illiam J.</w:t>
      </w:r>
      <w:r w:rsidRPr="00110685">
        <w:rPr>
          <w:rFonts w:ascii="Times New Roman" w:hAnsi="Times New Roman" w:cs="Times New Roman"/>
          <w:sz w:val="22"/>
          <w:szCs w:val="22"/>
        </w:rPr>
        <w:t xml:space="preserve"> Wainwright (ed.) </w:t>
      </w:r>
      <w:r w:rsidRPr="00110685">
        <w:rPr>
          <w:rFonts w:ascii="Times New Roman" w:hAnsi="Times New Roman" w:cs="Times New Roman"/>
          <w:i/>
          <w:sz w:val="22"/>
          <w:szCs w:val="22"/>
        </w:rPr>
        <w:t>The Oxford Handbook of Philosophy of Religion</w:t>
      </w:r>
      <w:r w:rsidR="00F876A4">
        <w:rPr>
          <w:rFonts w:ascii="Times New Roman" w:hAnsi="Times New Roman" w:cs="Times New Roman"/>
          <w:sz w:val="22"/>
          <w:szCs w:val="22"/>
        </w:rPr>
        <w:t>,</w:t>
      </w:r>
      <w:r w:rsidRPr="00110685">
        <w:rPr>
          <w:rFonts w:ascii="Times New Roman" w:hAnsi="Times New Roman" w:cs="Times New Roman"/>
          <w:sz w:val="22"/>
          <w:szCs w:val="22"/>
        </w:rPr>
        <w:t xml:space="preserve"> Oxford</w:t>
      </w:r>
      <w:r w:rsidR="00F876A4">
        <w:rPr>
          <w:rFonts w:ascii="Times New Roman" w:hAnsi="Times New Roman" w:cs="Times New Roman"/>
          <w:sz w:val="22"/>
          <w:szCs w:val="22"/>
        </w:rPr>
        <w:t>,</w:t>
      </w:r>
      <w:r w:rsidRPr="00110685">
        <w:rPr>
          <w:rFonts w:ascii="Times New Roman" w:hAnsi="Times New Roman" w:cs="Times New Roman"/>
          <w:sz w:val="22"/>
          <w:szCs w:val="22"/>
        </w:rPr>
        <w:t xml:space="preserve"> Oxford University Press</w:t>
      </w:r>
      <w:r w:rsidR="00F876A4">
        <w:rPr>
          <w:rFonts w:ascii="Times New Roman" w:hAnsi="Times New Roman" w:cs="Times New Roman"/>
          <w:sz w:val="22"/>
          <w:szCs w:val="22"/>
        </w:rPr>
        <w:t xml:space="preserve"> (2005)</w:t>
      </w:r>
      <w:r w:rsidR="00896816">
        <w:rPr>
          <w:rFonts w:ascii="Times New Roman" w:hAnsi="Times New Roman" w:cs="Times New Roman"/>
          <w:sz w:val="22"/>
          <w:szCs w:val="22"/>
        </w:rPr>
        <w:t>,</w:t>
      </w:r>
      <w:r w:rsidR="00F876A4">
        <w:rPr>
          <w:rFonts w:ascii="Times New Roman" w:hAnsi="Times New Roman" w:cs="Times New Roman"/>
          <w:sz w:val="22"/>
          <w:szCs w:val="22"/>
        </w:rPr>
        <w:t xml:space="preserve"> </w:t>
      </w:r>
      <w:r w:rsidR="00F876A4" w:rsidRPr="00110685">
        <w:rPr>
          <w:rFonts w:ascii="Times New Roman" w:hAnsi="Times New Roman" w:cs="Times New Roman"/>
          <w:sz w:val="22"/>
          <w:szCs w:val="22"/>
        </w:rPr>
        <w:t>pp. 138-167</w:t>
      </w:r>
      <w:r w:rsidR="00F876A4">
        <w:rPr>
          <w:rFonts w:ascii="Times New Roman" w:hAnsi="Times New Roman" w:cs="Times New Roman"/>
          <w:sz w:val="22"/>
          <w:szCs w:val="22"/>
        </w:rPr>
        <w:t>.</w:t>
      </w:r>
    </w:p>
    <w:p w14:paraId="0B043994" w14:textId="77777777" w:rsidR="000307E8" w:rsidRPr="004033A4" w:rsidRDefault="000307E8" w:rsidP="00133E3C">
      <w:pPr>
        <w:jc w:val="both"/>
        <w:rPr>
          <w:rFonts w:ascii="Times New Roman" w:hAnsi="Times New Roman" w:cs="Times New Roman"/>
          <w:bCs/>
          <w:sz w:val="4"/>
          <w:szCs w:val="4"/>
        </w:rPr>
      </w:pPr>
    </w:p>
    <w:p w14:paraId="1C4343B4" w14:textId="308A2F5D" w:rsidR="000307E8" w:rsidRDefault="00EA5C38" w:rsidP="00133E3C">
      <w:pPr>
        <w:jc w:val="both"/>
        <w:rPr>
          <w:rFonts w:ascii="Times New Roman" w:hAnsi="Times New Roman" w:cs="Times New Roman"/>
          <w:bCs/>
          <w:sz w:val="22"/>
          <w:szCs w:val="22"/>
        </w:rPr>
      </w:pPr>
      <w:r w:rsidRPr="00110685">
        <w:rPr>
          <w:rFonts w:ascii="Times New Roman" w:hAnsi="Times New Roman" w:cs="Times New Roman"/>
          <w:sz w:val="22"/>
          <w:szCs w:val="22"/>
        </w:rPr>
        <w:t>Hempel, C</w:t>
      </w:r>
      <w:r w:rsidR="00896816">
        <w:rPr>
          <w:rFonts w:ascii="Times New Roman" w:hAnsi="Times New Roman" w:cs="Times New Roman"/>
          <w:sz w:val="22"/>
          <w:szCs w:val="22"/>
        </w:rPr>
        <w:t>arl</w:t>
      </w:r>
      <w:r w:rsidRPr="00110685">
        <w:rPr>
          <w:rFonts w:ascii="Times New Roman" w:hAnsi="Times New Roman" w:cs="Times New Roman"/>
          <w:sz w:val="22"/>
          <w:szCs w:val="22"/>
        </w:rPr>
        <w:t>.</w:t>
      </w:r>
      <w:r w:rsidR="005B29B2">
        <w:rPr>
          <w:rFonts w:ascii="Times New Roman" w:hAnsi="Times New Roman" w:cs="Times New Roman"/>
          <w:sz w:val="22"/>
          <w:szCs w:val="22"/>
        </w:rPr>
        <w:t xml:space="preserve"> “</w:t>
      </w:r>
      <w:r w:rsidRPr="00110685">
        <w:rPr>
          <w:rFonts w:ascii="Times New Roman" w:hAnsi="Times New Roman" w:cs="Times New Roman"/>
          <w:sz w:val="22"/>
          <w:szCs w:val="22"/>
        </w:rPr>
        <w:t>Studies in the Logic of Confirmation</w:t>
      </w:r>
      <w:r w:rsidR="00896816">
        <w:rPr>
          <w:rFonts w:ascii="Times New Roman" w:hAnsi="Times New Roman" w:cs="Times New Roman"/>
          <w:sz w:val="22"/>
          <w:szCs w:val="22"/>
        </w:rPr>
        <w:t>”</w:t>
      </w:r>
      <w:r w:rsidRPr="00110685">
        <w:rPr>
          <w:rFonts w:ascii="Times New Roman" w:hAnsi="Times New Roman" w:cs="Times New Roman"/>
          <w:sz w:val="22"/>
          <w:szCs w:val="22"/>
        </w:rPr>
        <w:t xml:space="preserve">. </w:t>
      </w:r>
      <w:r w:rsidRPr="00110685">
        <w:rPr>
          <w:rFonts w:ascii="Times New Roman" w:hAnsi="Times New Roman" w:cs="Times New Roman"/>
          <w:i/>
          <w:sz w:val="22"/>
          <w:szCs w:val="22"/>
        </w:rPr>
        <w:t>Mind</w:t>
      </w:r>
      <w:r w:rsidRPr="00110685">
        <w:rPr>
          <w:rFonts w:ascii="Times New Roman" w:hAnsi="Times New Roman" w:cs="Times New Roman"/>
          <w:sz w:val="22"/>
          <w:szCs w:val="22"/>
        </w:rPr>
        <w:t xml:space="preserve">, </w:t>
      </w:r>
      <w:r w:rsidR="00896816">
        <w:rPr>
          <w:rFonts w:ascii="Times New Roman" w:hAnsi="Times New Roman" w:cs="Times New Roman"/>
          <w:sz w:val="22"/>
          <w:szCs w:val="22"/>
        </w:rPr>
        <w:t xml:space="preserve">Vol. </w:t>
      </w:r>
      <w:r w:rsidRPr="00110685">
        <w:rPr>
          <w:rFonts w:ascii="Times New Roman" w:hAnsi="Times New Roman" w:cs="Times New Roman"/>
          <w:sz w:val="22"/>
          <w:szCs w:val="22"/>
        </w:rPr>
        <w:t>54</w:t>
      </w:r>
      <w:r w:rsidR="00896816">
        <w:rPr>
          <w:rFonts w:ascii="Times New Roman" w:hAnsi="Times New Roman" w:cs="Times New Roman"/>
          <w:sz w:val="22"/>
          <w:szCs w:val="22"/>
        </w:rPr>
        <w:t xml:space="preserve">, No. </w:t>
      </w:r>
      <w:r w:rsidRPr="00110685">
        <w:rPr>
          <w:rFonts w:ascii="Times New Roman" w:hAnsi="Times New Roman" w:cs="Times New Roman"/>
          <w:sz w:val="22"/>
          <w:szCs w:val="22"/>
        </w:rPr>
        <w:t>213,</w:t>
      </w:r>
      <w:r w:rsidR="00896816">
        <w:rPr>
          <w:rFonts w:ascii="Times New Roman" w:hAnsi="Times New Roman" w:cs="Times New Roman"/>
          <w:sz w:val="22"/>
          <w:szCs w:val="22"/>
        </w:rPr>
        <w:t xml:space="preserve"> (1945), pp.</w:t>
      </w:r>
      <w:r w:rsidRPr="00110685">
        <w:rPr>
          <w:rFonts w:ascii="Times New Roman" w:hAnsi="Times New Roman" w:cs="Times New Roman"/>
          <w:sz w:val="22"/>
          <w:szCs w:val="22"/>
        </w:rPr>
        <w:t xml:space="preserve"> 1-26</w:t>
      </w:r>
      <w:r w:rsidR="000307E8">
        <w:rPr>
          <w:rFonts w:ascii="Times New Roman" w:hAnsi="Times New Roman" w:cs="Times New Roman"/>
          <w:sz w:val="22"/>
          <w:szCs w:val="22"/>
        </w:rPr>
        <w:t>.</w:t>
      </w:r>
    </w:p>
    <w:p w14:paraId="3312A590" w14:textId="77777777" w:rsidR="000307E8" w:rsidRPr="004033A4" w:rsidRDefault="000307E8" w:rsidP="00133E3C">
      <w:pPr>
        <w:jc w:val="both"/>
        <w:rPr>
          <w:rFonts w:ascii="Times New Roman" w:hAnsi="Times New Roman" w:cs="Times New Roman"/>
          <w:bCs/>
          <w:sz w:val="4"/>
          <w:szCs w:val="4"/>
        </w:rPr>
      </w:pPr>
    </w:p>
    <w:p w14:paraId="339EE3AF" w14:textId="5016108C" w:rsidR="00C75D4D" w:rsidRDefault="00B77B7B" w:rsidP="00133E3C">
      <w:pPr>
        <w:jc w:val="both"/>
        <w:rPr>
          <w:rFonts w:ascii="Times New Roman" w:hAnsi="Times New Roman" w:cs="Times New Roman"/>
          <w:bCs/>
          <w:sz w:val="22"/>
          <w:szCs w:val="22"/>
        </w:rPr>
      </w:pPr>
      <w:r w:rsidRPr="00110685">
        <w:rPr>
          <w:rFonts w:ascii="Times New Roman" w:hAnsi="Times New Roman" w:cs="Times New Roman"/>
          <w:sz w:val="22"/>
          <w:szCs w:val="22"/>
        </w:rPr>
        <w:t>Maimonides, M</w:t>
      </w:r>
      <w:r w:rsidR="005B29B2">
        <w:rPr>
          <w:rFonts w:ascii="Times New Roman" w:hAnsi="Times New Roman" w:cs="Times New Roman"/>
          <w:sz w:val="22"/>
          <w:szCs w:val="22"/>
        </w:rPr>
        <w:t>oses.</w:t>
      </w:r>
      <w:r w:rsidRPr="00110685">
        <w:rPr>
          <w:rFonts w:ascii="Times New Roman" w:hAnsi="Times New Roman" w:cs="Times New Roman"/>
          <w:sz w:val="22"/>
          <w:szCs w:val="22"/>
        </w:rPr>
        <w:t xml:space="preserve"> </w:t>
      </w:r>
      <w:r w:rsidRPr="00110685">
        <w:rPr>
          <w:rFonts w:ascii="Times New Roman" w:hAnsi="Times New Roman" w:cs="Times New Roman"/>
          <w:i/>
          <w:sz w:val="22"/>
          <w:szCs w:val="22"/>
        </w:rPr>
        <w:t>The Guide of the Perplexed</w:t>
      </w:r>
      <w:r w:rsidRPr="00110685">
        <w:rPr>
          <w:rFonts w:ascii="Times New Roman" w:hAnsi="Times New Roman" w:cs="Times New Roman"/>
          <w:sz w:val="22"/>
          <w:szCs w:val="22"/>
        </w:rPr>
        <w:t>. Chicago</w:t>
      </w:r>
      <w:r w:rsidR="008554F3" w:rsidRPr="00110685">
        <w:rPr>
          <w:rFonts w:ascii="Times New Roman" w:hAnsi="Times New Roman" w:cs="Times New Roman"/>
          <w:sz w:val="22"/>
          <w:szCs w:val="22"/>
        </w:rPr>
        <w:t>,</w:t>
      </w:r>
      <w:r w:rsidRPr="00110685">
        <w:rPr>
          <w:rFonts w:ascii="Times New Roman" w:hAnsi="Times New Roman" w:cs="Times New Roman"/>
          <w:sz w:val="22"/>
          <w:szCs w:val="22"/>
        </w:rPr>
        <w:t xml:space="preserve"> University of Chicago Press</w:t>
      </w:r>
      <w:r w:rsidR="005B29B2">
        <w:rPr>
          <w:rFonts w:ascii="Times New Roman" w:hAnsi="Times New Roman" w:cs="Times New Roman"/>
          <w:sz w:val="22"/>
          <w:szCs w:val="22"/>
        </w:rPr>
        <w:t>, 1963.</w:t>
      </w:r>
    </w:p>
    <w:p w14:paraId="77B9F334" w14:textId="77777777" w:rsidR="00C75D4D" w:rsidRPr="004033A4" w:rsidRDefault="00C75D4D" w:rsidP="00133E3C">
      <w:pPr>
        <w:jc w:val="both"/>
        <w:rPr>
          <w:rFonts w:ascii="Times New Roman" w:hAnsi="Times New Roman" w:cs="Times New Roman"/>
          <w:bCs/>
          <w:sz w:val="4"/>
          <w:szCs w:val="4"/>
        </w:rPr>
      </w:pPr>
    </w:p>
    <w:p w14:paraId="390B8801" w14:textId="34A78BDA" w:rsidR="000307E8" w:rsidRDefault="009879A4" w:rsidP="00133E3C">
      <w:pPr>
        <w:jc w:val="both"/>
        <w:rPr>
          <w:rFonts w:ascii="Times New Roman" w:hAnsi="Times New Roman" w:cs="Times New Roman"/>
          <w:bCs/>
          <w:sz w:val="22"/>
          <w:szCs w:val="22"/>
        </w:rPr>
      </w:pPr>
      <w:r w:rsidRPr="00110685">
        <w:rPr>
          <w:rFonts w:ascii="Times New Roman" w:hAnsi="Times New Roman" w:cs="Times New Roman"/>
          <w:sz w:val="22"/>
          <w:szCs w:val="22"/>
        </w:rPr>
        <w:t>Martin, M</w:t>
      </w:r>
      <w:r w:rsidR="005B29B2">
        <w:rPr>
          <w:rFonts w:ascii="Times New Roman" w:hAnsi="Times New Roman" w:cs="Times New Roman"/>
          <w:sz w:val="22"/>
          <w:szCs w:val="22"/>
        </w:rPr>
        <w:t>ichael</w:t>
      </w:r>
      <w:r w:rsidRPr="00110685">
        <w:rPr>
          <w:rFonts w:ascii="Times New Roman" w:hAnsi="Times New Roman" w:cs="Times New Roman"/>
          <w:sz w:val="22"/>
          <w:szCs w:val="22"/>
        </w:rPr>
        <w:t xml:space="preserve">. </w:t>
      </w:r>
      <w:r w:rsidR="005B29B2">
        <w:rPr>
          <w:rFonts w:ascii="Times New Roman" w:hAnsi="Times New Roman" w:cs="Times New Roman"/>
          <w:sz w:val="22"/>
          <w:szCs w:val="22"/>
        </w:rPr>
        <w:t>“</w:t>
      </w:r>
      <w:r w:rsidRPr="00110685">
        <w:rPr>
          <w:rFonts w:ascii="Times New Roman" w:hAnsi="Times New Roman" w:cs="Times New Roman"/>
          <w:sz w:val="22"/>
          <w:szCs w:val="22"/>
        </w:rPr>
        <w:t>The Verificationist Challenge</w:t>
      </w:r>
      <w:r w:rsidR="005B29B2">
        <w:rPr>
          <w:rFonts w:ascii="Times New Roman" w:hAnsi="Times New Roman" w:cs="Times New Roman"/>
          <w:sz w:val="22"/>
          <w:szCs w:val="22"/>
        </w:rPr>
        <w:t>”</w:t>
      </w:r>
      <w:r w:rsidRPr="00110685">
        <w:rPr>
          <w:rFonts w:ascii="Times New Roman" w:hAnsi="Times New Roman" w:cs="Times New Roman"/>
          <w:sz w:val="22"/>
          <w:szCs w:val="22"/>
        </w:rPr>
        <w:t xml:space="preserve">. </w:t>
      </w:r>
      <w:r w:rsidRPr="005B29B2">
        <w:rPr>
          <w:rFonts w:ascii="Times New Roman" w:hAnsi="Times New Roman" w:cs="Times New Roman"/>
          <w:sz w:val="22"/>
          <w:szCs w:val="22"/>
          <w:lang w:val="es-MX"/>
        </w:rPr>
        <w:t>En C</w:t>
      </w:r>
      <w:r w:rsidR="005B29B2" w:rsidRPr="005B29B2">
        <w:rPr>
          <w:rFonts w:ascii="Times New Roman" w:hAnsi="Times New Roman" w:cs="Times New Roman"/>
          <w:sz w:val="22"/>
          <w:szCs w:val="22"/>
          <w:lang w:val="es-MX"/>
        </w:rPr>
        <w:t>harles</w:t>
      </w:r>
      <w:r w:rsidRPr="005B29B2">
        <w:rPr>
          <w:rFonts w:ascii="Times New Roman" w:hAnsi="Times New Roman" w:cs="Times New Roman"/>
          <w:sz w:val="22"/>
          <w:szCs w:val="22"/>
          <w:lang w:val="es-MX"/>
        </w:rPr>
        <w:t xml:space="preserve"> Taliaferro</w:t>
      </w:r>
      <w:r w:rsidR="005B29B2" w:rsidRPr="005B29B2">
        <w:rPr>
          <w:rFonts w:ascii="Times New Roman" w:hAnsi="Times New Roman" w:cs="Times New Roman"/>
          <w:sz w:val="22"/>
          <w:szCs w:val="22"/>
          <w:lang w:val="es-MX"/>
        </w:rPr>
        <w:t xml:space="preserve"> </w:t>
      </w:r>
      <w:r w:rsidR="005B29B2" w:rsidRPr="005B29B2">
        <w:rPr>
          <w:rFonts w:ascii="Times New Roman" w:hAnsi="Times New Roman" w:cs="Times New Roman"/>
          <w:i/>
          <w:sz w:val="22"/>
          <w:szCs w:val="22"/>
          <w:lang w:val="es-MX"/>
        </w:rPr>
        <w:t>et al</w:t>
      </w:r>
      <w:r w:rsidRPr="005B29B2">
        <w:rPr>
          <w:rFonts w:ascii="Times New Roman" w:hAnsi="Times New Roman" w:cs="Times New Roman"/>
          <w:sz w:val="22"/>
          <w:szCs w:val="22"/>
          <w:lang w:val="es-MX"/>
        </w:rPr>
        <w:t xml:space="preserve"> </w:t>
      </w:r>
      <w:r w:rsidR="00B16568" w:rsidRPr="005B29B2">
        <w:rPr>
          <w:rFonts w:ascii="Times New Roman" w:hAnsi="Times New Roman" w:cs="Times New Roman"/>
          <w:sz w:val="22"/>
          <w:szCs w:val="22"/>
          <w:lang w:val="es-MX"/>
        </w:rPr>
        <w:t>(ed</w:t>
      </w:r>
      <w:r w:rsidR="005B29B2">
        <w:rPr>
          <w:rFonts w:ascii="Times New Roman" w:hAnsi="Times New Roman" w:cs="Times New Roman"/>
          <w:sz w:val="22"/>
          <w:szCs w:val="22"/>
          <w:lang w:val="es-MX"/>
        </w:rPr>
        <w:t>s</w:t>
      </w:r>
      <w:r w:rsidR="00B16568" w:rsidRPr="005B29B2">
        <w:rPr>
          <w:rFonts w:ascii="Times New Roman" w:hAnsi="Times New Roman" w:cs="Times New Roman"/>
          <w:sz w:val="22"/>
          <w:szCs w:val="22"/>
          <w:lang w:val="es-MX"/>
        </w:rPr>
        <w:t xml:space="preserve">.) </w:t>
      </w:r>
      <w:r w:rsidRPr="00110685">
        <w:rPr>
          <w:rFonts w:ascii="Times New Roman" w:hAnsi="Times New Roman" w:cs="Times New Roman"/>
          <w:i/>
          <w:sz w:val="22"/>
          <w:szCs w:val="22"/>
        </w:rPr>
        <w:t>A Companion to Philosophy of Religion</w:t>
      </w:r>
      <w:r w:rsidR="005B29B2">
        <w:rPr>
          <w:rFonts w:ascii="Times New Roman" w:hAnsi="Times New Roman" w:cs="Times New Roman"/>
          <w:sz w:val="22"/>
          <w:szCs w:val="22"/>
        </w:rPr>
        <w:t>,</w:t>
      </w:r>
      <w:r w:rsidR="00B16568" w:rsidRPr="00110685">
        <w:rPr>
          <w:rFonts w:ascii="Times New Roman" w:hAnsi="Times New Roman" w:cs="Times New Roman"/>
          <w:sz w:val="22"/>
          <w:szCs w:val="22"/>
        </w:rPr>
        <w:t xml:space="preserve"> Sussex, Blackwell Publishing</w:t>
      </w:r>
      <w:r w:rsidR="005B29B2">
        <w:rPr>
          <w:rFonts w:ascii="Times New Roman" w:hAnsi="Times New Roman" w:cs="Times New Roman"/>
          <w:sz w:val="22"/>
          <w:szCs w:val="22"/>
        </w:rPr>
        <w:t xml:space="preserve"> (2010), </w:t>
      </w:r>
      <w:r w:rsidR="005B29B2" w:rsidRPr="00110685">
        <w:rPr>
          <w:rFonts w:ascii="Times New Roman" w:hAnsi="Times New Roman" w:cs="Times New Roman"/>
          <w:sz w:val="22"/>
          <w:szCs w:val="22"/>
        </w:rPr>
        <w:t>pp. 458-466.</w:t>
      </w:r>
    </w:p>
    <w:p w14:paraId="25FFDDA9" w14:textId="77777777" w:rsidR="0077268B" w:rsidRPr="004033A4" w:rsidRDefault="0077268B" w:rsidP="0077268B">
      <w:pPr>
        <w:jc w:val="both"/>
        <w:rPr>
          <w:rFonts w:ascii="Times New Roman" w:hAnsi="Times New Roman" w:cs="Times New Roman"/>
          <w:sz w:val="4"/>
          <w:szCs w:val="4"/>
        </w:rPr>
      </w:pPr>
    </w:p>
    <w:p w14:paraId="6B151878" w14:textId="71D57BEB" w:rsidR="0077268B" w:rsidRDefault="0077268B" w:rsidP="0077268B">
      <w:pPr>
        <w:jc w:val="both"/>
        <w:rPr>
          <w:rFonts w:ascii="Times New Roman" w:hAnsi="Times New Roman" w:cs="Times New Roman"/>
          <w:bCs/>
          <w:sz w:val="22"/>
          <w:szCs w:val="22"/>
        </w:rPr>
      </w:pPr>
      <w:r w:rsidRPr="00110685">
        <w:rPr>
          <w:rFonts w:ascii="Times New Roman" w:hAnsi="Times New Roman" w:cs="Times New Roman"/>
          <w:sz w:val="22"/>
          <w:szCs w:val="22"/>
        </w:rPr>
        <w:t>Nyssa, G</w:t>
      </w:r>
      <w:r>
        <w:rPr>
          <w:rFonts w:ascii="Times New Roman" w:hAnsi="Times New Roman" w:cs="Times New Roman"/>
          <w:sz w:val="22"/>
          <w:szCs w:val="22"/>
        </w:rPr>
        <w:t>regory</w:t>
      </w:r>
      <w:r w:rsidRPr="00110685">
        <w:rPr>
          <w:rFonts w:ascii="Times New Roman" w:hAnsi="Times New Roman" w:cs="Times New Roman"/>
          <w:sz w:val="22"/>
          <w:szCs w:val="22"/>
        </w:rPr>
        <w:t xml:space="preserve">. </w:t>
      </w:r>
      <w:r w:rsidRPr="00110685">
        <w:rPr>
          <w:rFonts w:ascii="Times New Roman" w:hAnsi="Times New Roman" w:cs="Times New Roman"/>
          <w:i/>
          <w:sz w:val="22"/>
          <w:szCs w:val="22"/>
        </w:rPr>
        <w:t>Contra Eunomium II</w:t>
      </w:r>
      <w:r>
        <w:rPr>
          <w:rFonts w:ascii="Times New Roman" w:hAnsi="Times New Roman" w:cs="Times New Roman"/>
          <w:sz w:val="22"/>
          <w:szCs w:val="22"/>
        </w:rPr>
        <w:t xml:space="preserve">, </w:t>
      </w:r>
      <w:r w:rsidRPr="00110685">
        <w:rPr>
          <w:rFonts w:ascii="Times New Roman" w:hAnsi="Times New Roman" w:cs="Times New Roman"/>
          <w:sz w:val="22"/>
          <w:szCs w:val="22"/>
        </w:rPr>
        <w:t>Leiden, Brill</w:t>
      </w:r>
      <w:r>
        <w:rPr>
          <w:rFonts w:ascii="Times New Roman" w:hAnsi="Times New Roman" w:cs="Times New Roman"/>
          <w:sz w:val="22"/>
          <w:szCs w:val="22"/>
        </w:rPr>
        <w:t>, 2007.</w:t>
      </w:r>
    </w:p>
    <w:p w14:paraId="2358B0CD" w14:textId="77777777" w:rsidR="0077268B" w:rsidRPr="004033A4" w:rsidRDefault="0077268B" w:rsidP="0077268B">
      <w:pPr>
        <w:jc w:val="both"/>
        <w:rPr>
          <w:rFonts w:ascii="Times New Roman" w:hAnsi="Times New Roman" w:cs="Times New Roman"/>
          <w:bCs/>
          <w:sz w:val="4"/>
          <w:szCs w:val="4"/>
        </w:rPr>
      </w:pPr>
    </w:p>
    <w:p w14:paraId="1C837008" w14:textId="77777777" w:rsidR="0077268B" w:rsidRDefault="0077268B" w:rsidP="0077268B">
      <w:pPr>
        <w:jc w:val="both"/>
        <w:rPr>
          <w:rFonts w:ascii="Times New Roman" w:hAnsi="Times New Roman" w:cs="Times New Roman"/>
          <w:bCs/>
          <w:sz w:val="22"/>
          <w:szCs w:val="22"/>
        </w:rPr>
      </w:pPr>
      <w:r w:rsidRPr="00110685">
        <w:rPr>
          <w:rFonts w:ascii="Times New Roman" w:hAnsi="Times New Roman" w:cs="Times New Roman"/>
          <w:sz w:val="22"/>
          <w:szCs w:val="22"/>
        </w:rPr>
        <w:t xml:space="preserve">Pseudo Dionisio.  </w:t>
      </w:r>
      <w:r w:rsidRPr="00110685">
        <w:rPr>
          <w:rFonts w:ascii="Times New Roman" w:hAnsi="Times New Roman" w:cs="Times New Roman"/>
          <w:i/>
          <w:sz w:val="22"/>
          <w:szCs w:val="22"/>
        </w:rPr>
        <w:t>On The Divine Names and The Mystical Theology</w:t>
      </w:r>
      <w:r>
        <w:rPr>
          <w:rFonts w:ascii="Times New Roman" w:hAnsi="Times New Roman" w:cs="Times New Roman"/>
          <w:sz w:val="22"/>
          <w:szCs w:val="22"/>
        </w:rPr>
        <w:t>,</w:t>
      </w:r>
      <w:r w:rsidRPr="00110685">
        <w:rPr>
          <w:rFonts w:ascii="Times New Roman" w:hAnsi="Times New Roman" w:cs="Times New Roman"/>
          <w:sz w:val="22"/>
          <w:szCs w:val="22"/>
        </w:rPr>
        <w:t xml:space="preserve"> New York</w:t>
      </w:r>
      <w:r w:rsidRPr="00110685">
        <w:rPr>
          <w:rFonts w:ascii="Times New Roman" w:hAnsi="Times New Roman" w:cs="Times New Roman"/>
          <w:bCs/>
          <w:sz w:val="22"/>
          <w:szCs w:val="22"/>
        </w:rPr>
        <w:t>,</w:t>
      </w:r>
      <w:r w:rsidRPr="00110685">
        <w:rPr>
          <w:rFonts w:ascii="Times New Roman" w:hAnsi="Times New Roman" w:cs="Times New Roman"/>
          <w:sz w:val="22"/>
          <w:szCs w:val="22"/>
        </w:rPr>
        <w:t xml:space="preserve"> The Macmillan Company</w:t>
      </w:r>
      <w:r>
        <w:rPr>
          <w:rFonts w:ascii="Times New Roman" w:hAnsi="Times New Roman" w:cs="Times New Roman"/>
          <w:sz w:val="22"/>
          <w:szCs w:val="22"/>
        </w:rPr>
        <w:t>, 1920.</w:t>
      </w:r>
    </w:p>
    <w:p w14:paraId="796DA849" w14:textId="77777777" w:rsidR="0077268B" w:rsidRPr="004033A4" w:rsidRDefault="0077268B" w:rsidP="0077268B">
      <w:pPr>
        <w:jc w:val="both"/>
        <w:rPr>
          <w:rFonts w:ascii="Times New Roman" w:hAnsi="Times New Roman" w:cs="Times New Roman"/>
          <w:bCs/>
          <w:sz w:val="4"/>
          <w:szCs w:val="4"/>
        </w:rPr>
      </w:pPr>
    </w:p>
    <w:p w14:paraId="7EDE005C" w14:textId="77777777" w:rsidR="0077268B" w:rsidRDefault="0077268B" w:rsidP="0077268B">
      <w:pPr>
        <w:jc w:val="both"/>
        <w:rPr>
          <w:rFonts w:ascii="Times New Roman" w:hAnsi="Times New Roman" w:cs="Times New Roman"/>
          <w:bCs/>
          <w:sz w:val="22"/>
          <w:szCs w:val="22"/>
        </w:rPr>
      </w:pPr>
      <w:r>
        <w:rPr>
          <w:rFonts w:ascii="Times New Roman" w:hAnsi="Times New Roman" w:cs="Times New Roman"/>
          <w:sz w:val="22"/>
          <w:szCs w:val="22"/>
        </w:rPr>
        <w:t>Soami, Hazur</w:t>
      </w:r>
      <w:r w:rsidRPr="00110685">
        <w:rPr>
          <w:rFonts w:ascii="Times New Roman" w:hAnsi="Times New Roman" w:cs="Times New Roman"/>
          <w:sz w:val="22"/>
          <w:szCs w:val="22"/>
        </w:rPr>
        <w:t xml:space="preserve">. </w:t>
      </w:r>
      <w:r w:rsidRPr="00110685">
        <w:rPr>
          <w:rFonts w:ascii="Times New Roman" w:hAnsi="Times New Roman" w:cs="Times New Roman"/>
          <w:i/>
          <w:sz w:val="22"/>
          <w:szCs w:val="22"/>
        </w:rPr>
        <w:t>Sar Bachan</w:t>
      </w:r>
      <w:r w:rsidRPr="00110685">
        <w:rPr>
          <w:rFonts w:ascii="Times New Roman" w:hAnsi="Times New Roman" w:cs="Times New Roman"/>
          <w:sz w:val="22"/>
          <w:szCs w:val="22"/>
        </w:rPr>
        <w:t>. Amritsar, Radha S</w:t>
      </w:r>
      <w:r>
        <w:rPr>
          <w:rFonts w:ascii="Times New Roman" w:hAnsi="Times New Roman" w:cs="Times New Roman"/>
          <w:sz w:val="22"/>
          <w:szCs w:val="22"/>
        </w:rPr>
        <w:t>oami</w:t>
      </w:r>
      <w:r w:rsidRPr="00110685">
        <w:rPr>
          <w:rFonts w:ascii="Times New Roman" w:hAnsi="Times New Roman" w:cs="Times New Roman"/>
          <w:sz w:val="22"/>
          <w:szCs w:val="22"/>
        </w:rPr>
        <w:t xml:space="preserve"> Satsang Beas</w:t>
      </w:r>
      <w:r>
        <w:rPr>
          <w:rFonts w:ascii="Times New Roman" w:hAnsi="Times New Roman" w:cs="Times New Roman"/>
          <w:sz w:val="22"/>
          <w:szCs w:val="22"/>
        </w:rPr>
        <w:t>, 1983.</w:t>
      </w:r>
    </w:p>
    <w:p w14:paraId="173D12C2" w14:textId="77777777" w:rsidR="005B29B2" w:rsidRPr="004033A4" w:rsidRDefault="005B29B2" w:rsidP="00133E3C">
      <w:pPr>
        <w:jc w:val="both"/>
        <w:rPr>
          <w:rFonts w:ascii="Times New Roman" w:hAnsi="Times New Roman" w:cs="Times New Roman"/>
          <w:sz w:val="4"/>
          <w:szCs w:val="4"/>
        </w:rPr>
      </w:pPr>
    </w:p>
    <w:p w14:paraId="1B90D6BB" w14:textId="7DA3B015" w:rsidR="00617346" w:rsidRPr="000307E8" w:rsidRDefault="007E0D89" w:rsidP="00133E3C">
      <w:pPr>
        <w:jc w:val="both"/>
        <w:rPr>
          <w:rFonts w:ascii="Times New Roman" w:hAnsi="Times New Roman" w:cs="Times New Roman"/>
          <w:bCs/>
          <w:sz w:val="22"/>
          <w:szCs w:val="22"/>
        </w:rPr>
      </w:pPr>
      <w:r w:rsidRPr="00110685">
        <w:rPr>
          <w:rFonts w:ascii="Times New Roman" w:hAnsi="Times New Roman" w:cs="Times New Roman"/>
          <w:sz w:val="22"/>
          <w:szCs w:val="22"/>
        </w:rPr>
        <w:t>Wierenga, E</w:t>
      </w:r>
      <w:r w:rsidR="006521E3">
        <w:rPr>
          <w:rFonts w:ascii="Times New Roman" w:hAnsi="Times New Roman" w:cs="Times New Roman"/>
          <w:sz w:val="22"/>
          <w:szCs w:val="22"/>
        </w:rPr>
        <w:t xml:space="preserve">dward. </w:t>
      </w:r>
      <w:r w:rsidRPr="00110685">
        <w:rPr>
          <w:rFonts w:ascii="Times New Roman" w:hAnsi="Times New Roman" w:cs="Times New Roman"/>
          <w:sz w:val="22"/>
          <w:szCs w:val="22"/>
        </w:rPr>
        <w:t xml:space="preserve"> </w:t>
      </w:r>
      <w:r w:rsidR="0077268B">
        <w:rPr>
          <w:rFonts w:ascii="Times New Roman" w:hAnsi="Times New Roman" w:cs="Times New Roman"/>
          <w:sz w:val="22"/>
          <w:szCs w:val="22"/>
        </w:rPr>
        <w:t>“</w:t>
      </w:r>
      <w:r w:rsidRPr="00110685">
        <w:rPr>
          <w:rFonts w:ascii="Times New Roman" w:hAnsi="Times New Roman" w:cs="Times New Roman"/>
          <w:sz w:val="22"/>
          <w:szCs w:val="22"/>
        </w:rPr>
        <w:t>Philosophy of religion</w:t>
      </w:r>
      <w:r w:rsidR="0077268B">
        <w:rPr>
          <w:rFonts w:ascii="Times New Roman" w:hAnsi="Times New Roman" w:cs="Times New Roman"/>
          <w:sz w:val="22"/>
          <w:szCs w:val="22"/>
        </w:rPr>
        <w:t>”</w:t>
      </w:r>
      <w:r w:rsidRPr="00110685">
        <w:rPr>
          <w:rFonts w:ascii="Times New Roman" w:hAnsi="Times New Roman" w:cs="Times New Roman"/>
          <w:sz w:val="22"/>
          <w:szCs w:val="22"/>
        </w:rPr>
        <w:t>. En J</w:t>
      </w:r>
      <w:r w:rsidR="0077268B">
        <w:rPr>
          <w:rFonts w:ascii="Times New Roman" w:hAnsi="Times New Roman" w:cs="Times New Roman"/>
          <w:sz w:val="22"/>
          <w:szCs w:val="22"/>
        </w:rPr>
        <w:t>ohn V.</w:t>
      </w:r>
      <w:r w:rsidRPr="00110685">
        <w:rPr>
          <w:rFonts w:ascii="Times New Roman" w:hAnsi="Times New Roman" w:cs="Times New Roman"/>
          <w:sz w:val="22"/>
          <w:szCs w:val="22"/>
        </w:rPr>
        <w:t xml:space="preserve"> Canfield (ed.)</w:t>
      </w:r>
      <w:r w:rsidR="00627218" w:rsidRPr="00110685">
        <w:rPr>
          <w:rFonts w:ascii="Times New Roman" w:hAnsi="Times New Roman" w:cs="Times New Roman"/>
          <w:sz w:val="22"/>
          <w:szCs w:val="22"/>
        </w:rPr>
        <w:t xml:space="preserve"> </w:t>
      </w:r>
      <w:r w:rsidRPr="00110685">
        <w:rPr>
          <w:rFonts w:ascii="Times New Roman" w:hAnsi="Times New Roman" w:cs="Times New Roman"/>
          <w:i/>
          <w:sz w:val="22"/>
          <w:szCs w:val="22"/>
        </w:rPr>
        <w:t xml:space="preserve">Philosophy of Meaning, Knowledge and Value in the </w:t>
      </w:r>
      <w:r w:rsidR="00627218" w:rsidRPr="00110685">
        <w:rPr>
          <w:rFonts w:ascii="Times New Roman" w:hAnsi="Times New Roman" w:cs="Times New Roman"/>
          <w:i/>
          <w:sz w:val="22"/>
          <w:szCs w:val="22"/>
        </w:rPr>
        <w:t>T</w:t>
      </w:r>
      <w:r w:rsidRPr="00110685">
        <w:rPr>
          <w:rFonts w:ascii="Times New Roman" w:hAnsi="Times New Roman" w:cs="Times New Roman"/>
          <w:i/>
          <w:sz w:val="22"/>
          <w:szCs w:val="22"/>
        </w:rPr>
        <w:t>wentieth Century</w:t>
      </w:r>
      <w:r w:rsidR="00F91E92">
        <w:rPr>
          <w:rFonts w:ascii="Times New Roman" w:hAnsi="Times New Roman" w:cs="Times New Roman"/>
          <w:sz w:val="22"/>
          <w:szCs w:val="22"/>
        </w:rPr>
        <w:t xml:space="preserve">, </w:t>
      </w:r>
      <w:r w:rsidRPr="00110685">
        <w:rPr>
          <w:rFonts w:ascii="Times New Roman" w:hAnsi="Times New Roman" w:cs="Times New Roman"/>
          <w:sz w:val="22"/>
          <w:szCs w:val="22"/>
        </w:rPr>
        <w:t>London, Routledge</w:t>
      </w:r>
      <w:r w:rsidR="0077268B">
        <w:rPr>
          <w:rFonts w:ascii="Times New Roman" w:hAnsi="Times New Roman" w:cs="Times New Roman"/>
          <w:sz w:val="22"/>
          <w:szCs w:val="22"/>
        </w:rPr>
        <w:t xml:space="preserve"> (1997), </w:t>
      </w:r>
      <w:r w:rsidR="0077268B" w:rsidRPr="00110685">
        <w:rPr>
          <w:rFonts w:ascii="Times New Roman" w:hAnsi="Times New Roman" w:cs="Times New Roman"/>
          <w:sz w:val="22"/>
          <w:szCs w:val="22"/>
        </w:rPr>
        <w:t>pp. 292-304</w:t>
      </w:r>
      <w:r w:rsidR="0077268B">
        <w:rPr>
          <w:rFonts w:ascii="Times New Roman" w:hAnsi="Times New Roman" w:cs="Times New Roman"/>
          <w:sz w:val="22"/>
          <w:szCs w:val="22"/>
        </w:rPr>
        <w:t>.</w:t>
      </w:r>
    </w:p>
    <w:sectPr w:rsidR="00617346" w:rsidRPr="000307E8" w:rsidSect="00873338">
      <w:footerReference w:type="even" r:id="rId8"/>
      <w:footerReference w:type="default" r:id="rId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38B1" w14:textId="77777777" w:rsidR="00F74E6D" w:rsidRDefault="00F74E6D" w:rsidP="003929FD">
      <w:r>
        <w:separator/>
      </w:r>
    </w:p>
  </w:endnote>
  <w:endnote w:type="continuationSeparator" w:id="0">
    <w:p w14:paraId="466B269A" w14:textId="77777777" w:rsidR="00F74E6D" w:rsidRDefault="00F74E6D" w:rsidP="0039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8CF8" w14:textId="77777777" w:rsidR="006E3F0E" w:rsidRDefault="006E3F0E" w:rsidP="005A37D5">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29E029" w14:textId="77777777" w:rsidR="006E3F0E" w:rsidRDefault="006E3F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1032" w14:textId="77777777" w:rsidR="006E3F0E" w:rsidRDefault="006E3F0E" w:rsidP="005A37D5">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3785">
      <w:rPr>
        <w:rStyle w:val="Nmerodepgina"/>
        <w:noProof/>
      </w:rPr>
      <w:t>10</w:t>
    </w:r>
    <w:r>
      <w:rPr>
        <w:rStyle w:val="Nmerodepgina"/>
      </w:rPr>
      <w:fldChar w:fldCharType="end"/>
    </w:r>
  </w:p>
  <w:p w14:paraId="69D343E0" w14:textId="77777777" w:rsidR="006E3F0E" w:rsidRDefault="006E3F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E812C" w14:textId="77777777" w:rsidR="00F74E6D" w:rsidRDefault="00F74E6D" w:rsidP="003929FD">
      <w:r>
        <w:separator/>
      </w:r>
    </w:p>
  </w:footnote>
  <w:footnote w:type="continuationSeparator" w:id="0">
    <w:p w14:paraId="7AA7769A" w14:textId="77777777" w:rsidR="00F74E6D" w:rsidRDefault="00F74E6D" w:rsidP="0039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71D5"/>
    <w:multiLevelType w:val="hybridMultilevel"/>
    <w:tmpl w:val="46C2D1DC"/>
    <w:lvl w:ilvl="0" w:tplc="786C33E4">
      <w:start w:val="1"/>
      <w:numFmt w:val="decimal"/>
      <w:lvlText w:val="%1."/>
      <w:lvlJc w:val="left"/>
      <w:pPr>
        <w:ind w:left="720" w:hanging="360"/>
      </w:pPr>
      <w:rPr>
        <w:rFonts w:ascii="Times New Roman" w:eastAsiaTheme="minorHAns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2E6351"/>
    <w:multiLevelType w:val="hybridMultilevel"/>
    <w:tmpl w:val="B6B4A944"/>
    <w:lvl w:ilvl="0" w:tplc="AD94AFC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26C106AE"/>
    <w:multiLevelType w:val="hybridMultilevel"/>
    <w:tmpl w:val="12E09BBC"/>
    <w:lvl w:ilvl="0" w:tplc="8DECF90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31460EB2"/>
    <w:multiLevelType w:val="hybridMultilevel"/>
    <w:tmpl w:val="C3B0EA06"/>
    <w:lvl w:ilvl="0" w:tplc="3B42BEDE">
      <w:start w:val="5"/>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32B75599"/>
    <w:multiLevelType w:val="hybridMultilevel"/>
    <w:tmpl w:val="12E09BBC"/>
    <w:lvl w:ilvl="0" w:tplc="8DECF90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34E32862"/>
    <w:multiLevelType w:val="hybridMultilevel"/>
    <w:tmpl w:val="51E65C32"/>
    <w:lvl w:ilvl="0" w:tplc="A01E0E6A">
      <w:start w:val="56"/>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34F5648F"/>
    <w:multiLevelType w:val="hybridMultilevel"/>
    <w:tmpl w:val="8032A232"/>
    <w:lvl w:ilvl="0" w:tplc="39E69F2A">
      <w:start w:val="1"/>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541D16"/>
    <w:multiLevelType w:val="hybridMultilevel"/>
    <w:tmpl w:val="3436729E"/>
    <w:lvl w:ilvl="0" w:tplc="EC7A81C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3A8961BE"/>
    <w:multiLevelType w:val="hybridMultilevel"/>
    <w:tmpl w:val="239A4D4E"/>
    <w:lvl w:ilvl="0" w:tplc="3996BD66">
      <w:start w:val="1"/>
      <w:numFmt w:val="decimal"/>
      <w:lvlText w:val="%1."/>
      <w:lvlJc w:val="left"/>
      <w:pPr>
        <w:ind w:left="720" w:hanging="360"/>
      </w:pPr>
      <w:rPr>
        <w:rFonts w:ascii="Times New Roman" w:eastAsia="Times New Roman"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01F1564"/>
    <w:multiLevelType w:val="hybridMultilevel"/>
    <w:tmpl w:val="B6B4A944"/>
    <w:lvl w:ilvl="0" w:tplc="AD94AFC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51950ECB"/>
    <w:multiLevelType w:val="hybridMultilevel"/>
    <w:tmpl w:val="A40A813E"/>
    <w:lvl w:ilvl="0" w:tplc="040A000F">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69967E1E"/>
    <w:multiLevelType w:val="hybridMultilevel"/>
    <w:tmpl w:val="0FE67032"/>
    <w:lvl w:ilvl="0" w:tplc="5FF6EF90">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1AC1A06"/>
    <w:multiLevelType w:val="hybridMultilevel"/>
    <w:tmpl w:val="18829000"/>
    <w:lvl w:ilvl="0" w:tplc="D5CA4760">
      <w:start w:val="1"/>
      <w:numFmt w:val="decimal"/>
      <w:lvlText w:val="%1."/>
      <w:lvlJc w:val="left"/>
      <w:pPr>
        <w:ind w:left="720" w:hanging="360"/>
      </w:pPr>
      <w:rPr>
        <w:rFonts w:ascii="Times New Roman" w:eastAsiaTheme="minorEastAsia"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B21F78"/>
    <w:multiLevelType w:val="hybridMultilevel"/>
    <w:tmpl w:val="0AA4B896"/>
    <w:lvl w:ilvl="0" w:tplc="140424EE">
      <w:start w:val="100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13"/>
  </w:num>
  <w:num w:numId="6">
    <w:abstractNumId w:val="4"/>
  </w:num>
  <w:num w:numId="7">
    <w:abstractNumId w:val="12"/>
  </w:num>
  <w:num w:numId="8">
    <w:abstractNumId w:val="0"/>
  </w:num>
  <w:num w:numId="9">
    <w:abstractNumId w:val="8"/>
  </w:num>
  <w:num w:numId="10">
    <w:abstractNumId w:val="3"/>
  </w:num>
  <w:num w:numId="11">
    <w:abstractNumId w:val="5"/>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FD"/>
    <w:rsid w:val="00005E6D"/>
    <w:rsid w:val="0001123D"/>
    <w:rsid w:val="00012BF4"/>
    <w:rsid w:val="00012DB7"/>
    <w:rsid w:val="00015AFC"/>
    <w:rsid w:val="000167F2"/>
    <w:rsid w:val="00016959"/>
    <w:rsid w:val="000172A1"/>
    <w:rsid w:val="00017F14"/>
    <w:rsid w:val="000220DB"/>
    <w:rsid w:val="00023756"/>
    <w:rsid w:val="000269A6"/>
    <w:rsid w:val="000307E8"/>
    <w:rsid w:val="00030FF3"/>
    <w:rsid w:val="00032E4E"/>
    <w:rsid w:val="000348F2"/>
    <w:rsid w:val="00035882"/>
    <w:rsid w:val="0003612A"/>
    <w:rsid w:val="00043F2A"/>
    <w:rsid w:val="0004498B"/>
    <w:rsid w:val="00045C85"/>
    <w:rsid w:val="00046180"/>
    <w:rsid w:val="0005457D"/>
    <w:rsid w:val="00054FB5"/>
    <w:rsid w:val="00055A1F"/>
    <w:rsid w:val="000560EB"/>
    <w:rsid w:val="000563E1"/>
    <w:rsid w:val="00056D6C"/>
    <w:rsid w:val="00060B67"/>
    <w:rsid w:val="00064160"/>
    <w:rsid w:val="00067D22"/>
    <w:rsid w:val="000739E0"/>
    <w:rsid w:val="00075389"/>
    <w:rsid w:val="00084D25"/>
    <w:rsid w:val="000861EC"/>
    <w:rsid w:val="000921F8"/>
    <w:rsid w:val="00092560"/>
    <w:rsid w:val="00092EBC"/>
    <w:rsid w:val="00096514"/>
    <w:rsid w:val="000A0499"/>
    <w:rsid w:val="000A259B"/>
    <w:rsid w:val="000A2D91"/>
    <w:rsid w:val="000A3D8E"/>
    <w:rsid w:val="000A45B3"/>
    <w:rsid w:val="000A7A56"/>
    <w:rsid w:val="000B5E60"/>
    <w:rsid w:val="000C0204"/>
    <w:rsid w:val="000C0322"/>
    <w:rsid w:val="000C34AF"/>
    <w:rsid w:val="000C4072"/>
    <w:rsid w:val="000C58F1"/>
    <w:rsid w:val="000C61FD"/>
    <w:rsid w:val="000C6598"/>
    <w:rsid w:val="000D02E2"/>
    <w:rsid w:val="000D5570"/>
    <w:rsid w:val="000D64E9"/>
    <w:rsid w:val="000E1502"/>
    <w:rsid w:val="000E4B36"/>
    <w:rsid w:val="000E724A"/>
    <w:rsid w:val="000E7342"/>
    <w:rsid w:val="000F1D18"/>
    <w:rsid w:val="000F3313"/>
    <w:rsid w:val="000F3F10"/>
    <w:rsid w:val="000F4ED7"/>
    <w:rsid w:val="000F5D29"/>
    <w:rsid w:val="000F7BD5"/>
    <w:rsid w:val="00101FE4"/>
    <w:rsid w:val="00103DAE"/>
    <w:rsid w:val="00104F8C"/>
    <w:rsid w:val="00106589"/>
    <w:rsid w:val="001073DF"/>
    <w:rsid w:val="00110685"/>
    <w:rsid w:val="00110707"/>
    <w:rsid w:val="0011518A"/>
    <w:rsid w:val="00115FE3"/>
    <w:rsid w:val="001173B6"/>
    <w:rsid w:val="001223A0"/>
    <w:rsid w:val="001305A1"/>
    <w:rsid w:val="00133E3C"/>
    <w:rsid w:val="00136BA5"/>
    <w:rsid w:val="001415CC"/>
    <w:rsid w:val="00141B95"/>
    <w:rsid w:val="001421F3"/>
    <w:rsid w:val="00142669"/>
    <w:rsid w:val="001443F6"/>
    <w:rsid w:val="00144D19"/>
    <w:rsid w:val="00145E74"/>
    <w:rsid w:val="0014604E"/>
    <w:rsid w:val="00150827"/>
    <w:rsid w:val="0015182D"/>
    <w:rsid w:val="00153464"/>
    <w:rsid w:val="00156819"/>
    <w:rsid w:val="00157426"/>
    <w:rsid w:val="0016138F"/>
    <w:rsid w:val="00161C70"/>
    <w:rsid w:val="001666BD"/>
    <w:rsid w:val="001674B1"/>
    <w:rsid w:val="001710AD"/>
    <w:rsid w:val="00171517"/>
    <w:rsid w:val="0017350A"/>
    <w:rsid w:val="00173EDD"/>
    <w:rsid w:val="0017787B"/>
    <w:rsid w:val="0018620E"/>
    <w:rsid w:val="00193D31"/>
    <w:rsid w:val="001950DB"/>
    <w:rsid w:val="00197F5C"/>
    <w:rsid w:val="001A4247"/>
    <w:rsid w:val="001A4DFE"/>
    <w:rsid w:val="001A7EAD"/>
    <w:rsid w:val="001B054A"/>
    <w:rsid w:val="001B2881"/>
    <w:rsid w:val="001B489F"/>
    <w:rsid w:val="001B5A10"/>
    <w:rsid w:val="001B60DB"/>
    <w:rsid w:val="001C33ED"/>
    <w:rsid w:val="001D30C5"/>
    <w:rsid w:val="001D4D40"/>
    <w:rsid w:val="001D5AFC"/>
    <w:rsid w:val="001D6172"/>
    <w:rsid w:val="001E16BC"/>
    <w:rsid w:val="001E1FCC"/>
    <w:rsid w:val="001E322B"/>
    <w:rsid w:val="001E33D1"/>
    <w:rsid w:val="001E493C"/>
    <w:rsid w:val="001E6ED2"/>
    <w:rsid w:val="001F05F1"/>
    <w:rsid w:val="001F3785"/>
    <w:rsid w:val="0020015E"/>
    <w:rsid w:val="00201B2F"/>
    <w:rsid w:val="002021AF"/>
    <w:rsid w:val="002036C7"/>
    <w:rsid w:val="00204A8B"/>
    <w:rsid w:val="00204D57"/>
    <w:rsid w:val="00205A40"/>
    <w:rsid w:val="00211D4D"/>
    <w:rsid w:val="002140E1"/>
    <w:rsid w:val="002146E1"/>
    <w:rsid w:val="00216387"/>
    <w:rsid w:val="002200FE"/>
    <w:rsid w:val="002207A0"/>
    <w:rsid w:val="00220D53"/>
    <w:rsid w:val="00222E80"/>
    <w:rsid w:val="00226836"/>
    <w:rsid w:val="00230E07"/>
    <w:rsid w:val="00232EF3"/>
    <w:rsid w:val="00233D6D"/>
    <w:rsid w:val="00234FF5"/>
    <w:rsid w:val="00241664"/>
    <w:rsid w:val="00242628"/>
    <w:rsid w:val="0025180F"/>
    <w:rsid w:val="002607F7"/>
    <w:rsid w:val="00260C8C"/>
    <w:rsid w:val="00262BCF"/>
    <w:rsid w:val="00264BF9"/>
    <w:rsid w:val="002670FD"/>
    <w:rsid w:val="002759DB"/>
    <w:rsid w:val="00275F65"/>
    <w:rsid w:val="0028427A"/>
    <w:rsid w:val="00286218"/>
    <w:rsid w:val="00287488"/>
    <w:rsid w:val="00287FCE"/>
    <w:rsid w:val="00291927"/>
    <w:rsid w:val="00295BF9"/>
    <w:rsid w:val="002A2BDD"/>
    <w:rsid w:val="002A31C2"/>
    <w:rsid w:val="002A3CD4"/>
    <w:rsid w:val="002B0FDF"/>
    <w:rsid w:val="002B75CB"/>
    <w:rsid w:val="002C0DFC"/>
    <w:rsid w:val="002C4EB3"/>
    <w:rsid w:val="002C601D"/>
    <w:rsid w:val="002D14D1"/>
    <w:rsid w:val="002D38C5"/>
    <w:rsid w:val="002D390A"/>
    <w:rsid w:val="002E3996"/>
    <w:rsid w:val="002F007D"/>
    <w:rsid w:val="002F40E8"/>
    <w:rsid w:val="002F5BC5"/>
    <w:rsid w:val="002F6F09"/>
    <w:rsid w:val="00303796"/>
    <w:rsid w:val="00304397"/>
    <w:rsid w:val="00306B29"/>
    <w:rsid w:val="00306E6C"/>
    <w:rsid w:val="00315321"/>
    <w:rsid w:val="00315AEE"/>
    <w:rsid w:val="00317573"/>
    <w:rsid w:val="0032587E"/>
    <w:rsid w:val="00326845"/>
    <w:rsid w:val="00327A00"/>
    <w:rsid w:val="00333567"/>
    <w:rsid w:val="003354E2"/>
    <w:rsid w:val="003407D2"/>
    <w:rsid w:val="00340B86"/>
    <w:rsid w:val="00341D6B"/>
    <w:rsid w:val="00345DB0"/>
    <w:rsid w:val="00350DD3"/>
    <w:rsid w:val="00352AC7"/>
    <w:rsid w:val="00352CCC"/>
    <w:rsid w:val="00354E99"/>
    <w:rsid w:val="0036568E"/>
    <w:rsid w:val="003664D2"/>
    <w:rsid w:val="0037267F"/>
    <w:rsid w:val="003727C7"/>
    <w:rsid w:val="00376633"/>
    <w:rsid w:val="003775D4"/>
    <w:rsid w:val="00381F1F"/>
    <w:rsid w:val="0038218C"/>
    <w:rsid w:val="003929FD"/>
    <w:rsid w:val="00392BF3"/>
    <w:rsid w:val="00394BD3"/>
    <w:rsid w:val="00394C5E"/>
    <w:rsid w:val="0039602D"/>
    <w:rsid w:val="00397211"/>
    <w:rsid w:val="003A3481"/>
    <w:rsid w:val="003A40A3"/>
    <w:rsid w:val="003A64FE"/>
    <w:rsid w:val="003A7B96"/>
    <w:rsid w:val="003B3F1B"/>
    <w:rsid w:val="003C06F3"/>
    <w:rsid w:val="003D01EF"/>
    <w:rsid w:val="003D29FF"/>
    <w:rsid w:val="003D2C4D"/>
    <w:rsid w:val="003D3A7E"/>
    <w:rsid w:val="003E0E4C"/>
    <w:rsid w:val="003E19F7"/>
    <w:rsid w:val="003E2334"/>
    <w:rsid w:val="003F011F"/>
    <w:rsid w:val="003F3BAF"/>
    <w:rsid w:val="003F5622"/>
    <w:rsid w:val="003F7311"/>
    <w:rsid w:val="00402705"/>
    <w:rsid w:val="004033A4"/>
    <w:rsid w:val="00403F73"/>
    <w:rsid w:val="00404F98"/>
    <w:rsid w:val="00411D7E"/>
    <w:rsid w:val="0041329B"/>
    <w:rsid w:val="004336E0"/>
    <w:rsid w:val="00434EA4"/>
    <w:rsid w:val="00442646"/>
    <w:rsid w:val="0044596E"/>
    <w:rsid w:val="0044724D"/>
    <w:rsid w:val="00447333"/>
    <w:rsid w:val="00455454"/>
    <w:rsid w:val="004562BD"/>
    <w:rsid w:val="0046204B"/>
    <w:rsid w:val="00462CE3"/>
    <w:rsid w:val="00464816"/>
    <w:rsid w:val="00467944"/>
    <w:rsid w:val="00475D49"/>
    <w:rsid w:val="00476225"/>
    <w:rsid w:val="004846B2"/>
    <w:rsid w:val="00485B9B"/>
    <w:rsid w:val="0048778E"/>
    <w:rsid w:val="004A0F0E"/>
    <w:rsid w:val="004A2C89"/>
    <w:rsid w:val="004A4352"/>
    <w:rsid w:val="004A45F2"/>
    <w:rsid w:val="004B1849"/>
    <w:rsid w:val="004B2851"/>
    <w:rsid w:val="004B3CFF"/>
    <w:rsid w:val="004C2713"/>
    <w:rsid w:val="004C3D34"/>
    <w:rsid w:val="004C7B15"/>
    <w:rsid w:val="004D1725"/>
    <w:rsid w:val="004D1897"/>
    <w:rsid w:val="004D1B11"/>
    <w:rsid w:val="004E07DA"/>
    <w:rsid w:val="004E6198"/>
    <w:rsid w:val="004E7E63"/>
    <w:rsid w:val="004F6612"/>
    <w:rsid w:val="004F68D5"/>
    <w:rsid w:val="00501292"/>
    <w:rsid w:val="00506B35"/>
    <w:rsid w:val="00511030"/>
    <w:rsid w:val="0051239E"/>
    <w:rsid w:val="00512D2D"/>
    <w:rsid w:val="00512F8C"/>
    <w:rsid w:val="005133CC"/>
    <w:rsid w:val="005145D8"/>
    <w:rsid w:val="00514910"/>
    <w:rsid w:val="00517791"/>
    <w:rsid w:val="00523FB0"/>
    <w:rsid w:val="00530EFA"/>
    <w:rsid w:val="00533C70"/>
    <w:rsid w:val="00536615"/>
    <w:rsid w:val="0053734A"/>
    <w:rsid w:val="00545D5D"/>
    <w:rsid w:val="00556E60"/>
    <w:rsid w:val="00571EBD"/>
    <w:rsid w:val="00573BB6"/>
    <w:rsid w:val="005775B8"/>
    <w:rsid w:val="00585E22"/>
    <w:rsid w:val="00586340"/>
    <w:rsid w:val="00586967"/>
    <w:rsid w:val="005870D6"/>
    <w:rsid w:val="00594CD4"/>
    <w:rsid w:val="00595CC7"/>
    <w:rsid w:val="005A37D5"/>
    <w:rsid w:val="005B021B"/>
    <w:rsid w:val="005B29B2"/>
    <w:rsid w:val="005B5D60"/>
    <w:rsid w:val="005B670E"/>
    <w:rsid w:val="005C0293"/>
    <w:rsid w:val="005C3C28"/>
    <w:rsid w:val="005D18EC"/>
    <w:rsid w:val="005D22DE"/>
    <w:rsid w:val="005D482F"/>
    <w:rsid w:val="005E2A9C"/>
    <w:rsid w:val="005E5B64"/>
    <w:rsid w:val="005E7184"/>
    <w:rsid w:val="005F039F"/>
    <w:rsid w:val="005F09BC"/>
    <w:rsid w:val="005F32DF"/>
    <w:rsid w:val="005F342E"/>
    <w:rsid w:val="006026AB"/>
    <w:rsid w:val="006036E0"/>
    <w:rsid w:val="00605B92"/>
    <w:rsid w:val="00614BE9"/>
    <w:rsid w:val="00617346"/>
    <w:rsid w:val="006176EB"/>
    <w:rsid w:val="00617838"/>
    <w:rsid w:val="0062290A"/>
    <w:rsid w:val="00626AC7"/>
    <w:rsid w:val="00627218"/>
    <w:rsid w:val="00627FE1"/>
    <w:rsid w:val="006402FC"/>
    <w:rsid w:val="006411DD"/>
    <w:rsid w:val="00643201"/>
    <w:rsid w:val="0064605B"/>
    <w:rsid w:val="006521E3"/>
    <w:rsid w:val="00653E05"/>
    <w:rsid w:val="0065558F"/>
    <w:rsid w:val="00656F92"/>
    <w:rsid w:val="00662777"/>
    <w:rsid w:val="00664776"/>
    <w:rsid w:val="006712AC"/>
    <w:rsid w:val="0067555E"/>
    <w:rsid w:val="00676094"/>
    <w:rsid w:val="006775C2"/>
    <w:rsid w:val="006806B3"/>
    <w:rsid w:val="006835D4"/>
    <w:rsid w:val="00684C7D"/>
    <w:rsid w:val="00686D29"/>
    <w:rsid w:val="00694D15"/>
    <w:rsid w:val="006A0DE3"/>
    <w:rsid w:val="006A4A26"/>
    <w:rsid w:val="006A4DE6"/>
    <w:rsid w:val="006A5206"/>
    <w:rsid w:val="006B630B"/>
    <w:rsid w:val="006C1F3D"/>
    <w:rsid w:val="006C5C03"/>
    <w:rsid w:val="006D4339"/>
    <w:rsid w:val="006D79AD"/>
    <w:rsid w:val="006E15B1"/>
    <w:rsid w:val="006E28F3"/>
    <w:rsid w:val="006E3F0E"/>
    <w:rsid w:val="006F0526"/>
    <w:rsid w:val="006F19A1"/>
    <w:rsid w:val="006F20F2"/>
    <w:rsid w:val="006F3DBF"/>
    <w:rsid w:val="006F44BD"/>
    <w:rsid w:val="006F4701"/>
    <w:rsid w:val="006F48CB"/>
    <w:rsid w:val="006F63A9"/>
    <w:rsid w:val="006F6E63"/>
    <w:rsid w:val="006F76DB"/>
    <w:rsid w:val="00704250"/>
    <w:rsid w:val="00710205"/>
    <w:rsid w:val="0071190D"/>
    <w:rsid w:val="00713868"/>
    <w:rsid w:val="00715F0B"/>
    <w:rsid w:val="007207E9"/>
    <w:rsid w:val="00721410"/>
    <w:rsid w:val="0073420F"/>
    <w:rsid w:val="0073493C"/>
    <w:rsid w:val="00737F55"/>
    <w:rsid w:val="00742C2C"/>
    <w:rsid w:val="007447AB"/>
    <w:rsid w:val="00760E1F"/>
    <w:rsid w:val="00763695"/>
    <w:rsid w:val="0077268B"/>
    <w:rsid w:val="00781CCC"/>
    <w:rsid w:val="00790725"/>
    <w:rsid w:val="00792F0E"/>
    <w:rsid w:val="00793E79"/>
    <w:rsid w:val="00793F69"/>
    <w:rsid w:val="00795B2B"/>
    <w:rsid w:val="00796B48"/>
    <w:rsid w:val="007A0C8E"/>
    <w:rsid w:val="007A2EEE"/>
    <w:rsid w:val="007A506A"/>
    <w:rsid w:val="007A5DD7"/>
    <w:rsid w:val="007B039D"/>
    <w:rsid w:val="007B6A87"/>
    <w:rsid w:val="007B74A6"/>
    <w:rsid w:val="007C2CF0"/>
    <w:rsid w:val="007C48E5"/>
    <w:rsid w:val="007C61DD"/>
    <w:rsid w:val="007C62F3"/>
    <w:rsid w:val="007C6A26"/>
    <w:rsid w:val="007D1308"/>
    <w:rsid w:val="007D3E8F"/>
    <w:rsid w:val="007D56EC"/>
    <w:rsid w:val="007D5B25"/>
    <w:rsid w:val="007D794B"/>
    <w:rsid w:val="007E0D89"/>
    <w:rsid w:val="007E2C3B"/>
    <w:rsid w:val="007E50F0"/>
    <w:rsid w:val="007E755D"/>
    <w:rsid w:val="007F05F4"/>
    <w:rsid w:val="007F065E"/>
    <w:rsid w:val="007F29B3"/>
    <w:rsid w:val="007F3563"/>
    <w:rsid w:val="007F44C8"/>
    <w:rsid w:val="007F6A87"/>
    <w:rsid w:val="007F7B82"/>
    <w:rsid w:val="00801E12"/>
    <w:rsid w:val="0080457E"/>
    <w:rsid w:val="0080656F"/>
    <w:rsid w:val="00811652"/>
    <w:rsid w:val="008151FB"/>
    <w:rsid w:val="00815BBB"/>
    <w:rsid w:val="008168CF"/>
    <w:rsid w:val="00816DAA"/>
    <w:rsid w:val="0082463A"/>
    <w:rsid w:val="00826F89"/>
    <w:rsid w:val="00833AD6"/>
    <w:rsid w:val="0084325D"/>
    <w:rsid w:val="00844846"/>
    <w:rsid w:val="008452E3"/>
    <w:rsid w:val="00846404"/>
    <w:rsid w:val="00850AC9"/>
    <w:rsid w:val="008527FF"/>
    <w:rsid w:val="008531BF"/>
    <w:rsid w:val="00854B8A"/>
    <w:rsid w:val="008554F3"/>
    <w:rsid w:val="00856555"/>
    <w:rsid w:val="00857EF6"/>
    <w:rsid w:val="008665C8"/>
    <w:rsid w:val="00867968"/>
    <w:rsid w:val="00870340"/>
    <w:rsid w:val="00870F6E"/>
    <w:rsid w:val="008715AA"/>
    <w:rsid w:val="00873338"/>
    <w:rsid w:val="00873A49"/>
    <w:rsid w:val="00873E45"/>
    <w:rsid w:val="00874D53"/>
    <w:rsid w:val="00877FD7"/>
    <w:rsid w:val="008806BD"/>
    <w:rsid w:val="008835B6"/>
    <w:rsid w:val="00883DAF"/>
    <w:rsid w:val="00887394"/>
    <w:rsid w:val="008876DE"/>
    <w:rsid w:val="00890292"/>
    <w:rsid w:val="0089393F"/>
    <w:rsid w:val="008956FD"/>
    <w:rsid w:val="008958EF"/>
    <w:rsid w:val="00896816"/>
    <w:rsid w:val="008976A7"/>
    <w:rsid w:val="008A30B7"/>
    <w:rsid w:val="008A5A16"/>
    <w:rsid w:val="008A7B11"/>
    <w:rsid w:val="008B11CE"/>
    <w:rsid w:val="008B14C2"/>
    <w:rsid w:val="008B46F5"/>
    <w:rsid w:val="008B56EF"/>
    <w:rsid w:val="008D07E0"/>
    <w:rsid w:val="008D09C3"/>
    <w:rsid w:val="008D43FF"/>
    <w:rsid w:val="008D7411"/>
    <w:rsid w:val="008E01ED"/>
    <w:rsid w:val="008E0FF7"/>
    <w:rsid w:val="008E19BD"/>
    <w:rsid w:val="008E20F4"/>
    <w:rsid w:val="008E371C"/>
    <w:rsid w:val="008E3D19"/>
    <w:rsid w:val="008E632B"/>
    <w:rsid w:val="008E7A00"/>
    <w:rsid w:val="008F3F79"/>
    <w:rsid w:val="008F401A"/>
    <w:rsid w:val="008F7C48"/>
    <w:rsid w:val="009021BB"/>
    <w:rsid w:val="00907C4C"/>
    <w:rsid w:val="00910639"/>
    <w:rsid w:val="0091136E"/>
    <w:rsid w:val="00912B5F"/>
    <w:rsid w:val="00924DC9"/>
    <w:rsid w:val="00931B1F"/>
    <w:rsid w:val="00933B6B"/>
    <w:rsid w:val="0093530B"/>
    <w:rsid w:val="009407A3"/>
    <w:rsid w:val="009416C1"/>
    <w:rsid w:val="009423A5"/>
    <w:rsid w:val="00942505"/>
    <w:rsid w:val="00952235"/>
    <w:rsid w:val="009534E1"/>
    <w:rsid w:val="00955F20"/>
    <w:rsid w:val="0096089B"/>
    <w:rsid w:val="0096596F"/>
    <w:rsid w:val="00965AD1"/>
    <w:rsid w:val="00977ED4"/>
    <w:rsid w:val="009836BE"/>
    <w:rsid w:val="009879A4"/>
    <w:rsid w:val="009879B0"/>
    <w:rsid w:val="00991057"/>
    <w:rsid w:val="00997529"/>
    <w:rsid w:val="009A1AE2"/>
    <w:rsid w:val="009A38F7"/>
    <w:rsid w:val="009A6842"/>
    <w:rsid w:val="009A688C"/>
    <w:rsid w:val="009A69EF"/>
    <w:rsid w:val="009A6FC2"/>
    <w:rsid w:val="009B04AB"/>
    <w:rsid w:val="009B1DD9"/>
    <w:rsid w:val="009B2BF4"/>
    <w:rsid w:val="009C2B81"/>
    <w:rsid w:val="009E6691"/>
    <w:rsid w:val="009E7A05"/>
    <w:rsid w:val="009F2ACA"/>
    <w:rsid w:val="009F48F0"/>
    <w:rsid w:val="009F59CD"/>
    <w:rsid w:val="009F750D"/>
    <w:rsid w:val="009F785C"/>
    <w:rsid w:val="00A03A4E"/>
    <w:rsid w:val="00A06BC8"/>
    <w:rsid w:val="00A10FE1"/>
    <w:rsid w:val="00A11D14"/>
    <w:rsid w:val="00A15E71"/>
    <w:rsid w:val="00A17E92"/>
    <w:rsid w:val="00A21290"/>
    <w:rsid w:val="00A32DD6"/>
    <w:rsid w:val="00A37A48"/>
    <w:rsid w:val="00A4064D"/>
    <w:rsid w:val="00A40F9C"/>
    <w:rsid w:val="00A43D03"/>
    <w:rsid w:val="00A4540B"/>
    <w:rsid w:val="00A45921"/>
    <w:rsid w:val="00A50BD6"/>
    <w:rsid w:val="00A556DF"/>
    <w:rsid w:val="00A66D6E"/>
    <w:rsid w:val="00A67C2A"/>
    <w:rsid w:val="00A749A9"/>
    <w:rsid w:val="00A74B0F"/>
    <w:rsid w:val="00A74F7D"/>
    <w:rsid w:val="00A86342"/>
    <w:rsid w:val="00A87843"/>
    <w:rsid w:val="00A94601"/>
    <w:rsid w:val="00A9463D"/>
    <w:rsid w:val="00A9649B"/>
    <w:rsid w:val="00A9734A"/>
    <w:rsid w:val="00AA0566"/>
    <w:rsid w:val="00AA464B"/>
    <w:rsid w:val="00AA4C9B"/>
    <w:rsid w:val="00AA7359"/>
    <w:rsid w:val="00AB0A6F"/>
    <w:rsid w:val="00AB2452"/>
    <w:rsid w:val="00AB73FD"/>
    <w:rsid w:val="00AC36C3"/>
    <w:rsid w:val="00AC4BB7"/>
    <w:rsid w:val="00AC4BC4"/>
    <w:rsid w:val="00AC6569"/>
    <w:rsid w:val="00AD2B6D"/>
    <w:rsid w:val="00AD2C87"/>
    <w:rsid w:val="00AD57A4"/>
    <w:rsid w:val="00AD7954"/>
    <w:rsid w:val="00AE0948"/>
    <w:rsid w:val="00AE40EB"/>
    <w:rsid w:val="00AF7B7D"/>
    <w:rsid w:val="00B002BA"/>
    <w:rsid w:val="00B021D1"/>
    <w:rsid w:val="00B047D9"/>
    <w:rsid w:val="00B067DC"/>
    <w:rsid w:val="00B110E1"/>
    <w:rsid w:val="00B1248F"/>
    <w:rsid w:val="00B1427C"/>
    <w:rsid w:val="00B14463"/>
    <w:rsid w:val="00B15906"/>
    <w:rsid w:val="00B16568"/>
    <w:rsid w:val="00B1662A"/>
    <w:rsid w:val="00B170D6"/>
    <w:rsid w:val="00B21D47"/>
    <w:rsid w:val="00B22DB8"/>
    <w:rsid w:val="00B25ED6"/>
    <w:rsid w:val="00B27E1E"/>
    <w:rsid w:val="00B33BAA"/>
    <w:rsid w:val="00B35288"/>
    <w:rsid w:val="00B370FD"/>
    <w:rsid w:val="00B45412"/>
    <w:rsid w:val="00B45FCE"/>
    <w:rsid w:val="00B466D0"/>
    <w:rsid w:val="00B4771D"/>
    <w:rsid w:val="00B47F22"/>
    <w:rsid w:val="00B47FAE"/>
    <w:rsid w:val="00B54353"/>
    <w:rsid w:val="00B54472"/>
    <w:rsid w:val="00B5519B"/>
    <w:rsid w:val="00B60391"/>
    <w:rsid w:val="00B74864"/>
    <w:rsid w:val="00B757B5"/>
    <w:rsid w:val="00B76017"/>
    <w:rsid w:val="00B76794"/>
    <w:rsid w:val="00B77B7B"/>
    <w:rsid w:val="00B82869"/>
    <w:rsid w:val="00B82B87"/>
    <w:rsid w:val="00B82D11"/>
    <w:rsid w:val="00B8503E"/>
    <w:rsid w:val="00B912F4"/>
    <w:rsid w:val="00B93BC6"/>
    <w:rsid w:val="00B963A2"/>
    <w:rsid w:val="00B97FCD"/>
    <w:rsid w:val="00BA0440"/>
    <w:rsid w:val="00BA089D"/>
    <w:rsid w:val="00BA1915"/>
    <w:rsid w:val="00BB1B88"/>
    <w:rsid w:val="00BB2040"/>
    <w:rsid w:val="00BC19B2"/>
    <w:rsid w:val="00BC209F"/>
    <w:rsid w:val="00BC4E4F"/>
    <w:rsid w:val="00BD0842"/>
    <w:rsid w:val="00BD5150"/>
    <w:rsid w:val="00BD694B"/>
    <w:rsid w:val="00BD7FD7"/>
    <w:rsid w:val="00BE71F2"/>
    <w:rsid w:val="00BE7FF1"/>
    <w:rsid w:val="00BF22BE"/>
    <w:rsid w:val="00BF5BB7"/>
    <w:rsid w:val="00BF6485"/>
    <w:rsid w:val="00C01438"/>
    <w:rsid w:val="00C03100"/>
    <w:rsid w:val="00C07481"/>
    <w:rsid w:val="00C11D40"/>
    <w:rsid w:val="00C16077"/>
    <w:rsid w:val="00C210E6"/>
    <w:rsid w:val="00C23B83"/>
    <w:rsid w:val="00C25007"/>
    <w:rsid w:val="00C262D7"/>
    <w:rsid w:val="00C31241"/>
    <w:rsid w:val="00C36B6F"/>
    <w:rsid w:val="00C41DA7"/>
    <w:rsid w:val="00C41F65"/>
    <w:rsid w:val="00C43500"/>
    <w:rsid w:val="00C45E07"/>
    <w:rsid w:val="00C46A91"/>
    <w:rsid w:val="00C5391C"/>
    <w:rsid w:val="00C54E2E"/>
    <w:rsid w:val="00C56707"/>
    <w:rsid w:val="00C5796D"/>
    <w:rsid w:val="00C60CB4"/>
    <w:rsid w:val="00C631AA"/>
    <w:rsid w:val="00C64D07"/>
    <w:rsid w:val="00C70ED6"/>
    <w:rsid w:val="00C74348"/>
    <w:rsid w:val="00C74928"/>
    <w:rsid w:val="00C753FA"/>
    <w:rsid w:val="00C75D4D"/>
    <w:rsid w:val="00C76B1E"/>
    <w:rsid w:val="00C76EE2"/>
    <w:rsid w:val="00C7702E"/>
    <w:rsid w:val="00C80842"/>
    <w:rsid w:val="00C8210F"/>
    <w:rsid w:val="00C83B03"/>
    <w:rsid w:val="00C86F10"/>
    <w:rsid w:val="00C90B1F"/>
    <w:rsid w:val="00C95320"/>
    <w:rsid w:val="00C977E4"/>
    <w:rsid w:val="00CA40E2"/>
    <w:rsid w:val="00CA429D"/>
    <w:rsid w:val="00CA43C0"/>
    <w:rsid w:val="00CB4F46"/>
    <w:rsid w:val="00CB6B07"/>
    <w:rsid w:val="00CB74A8"/>
    <w:rsid w:val="00CB7688"/>
    <w:rsid w:val="00CC02DF"/>
    <w:rsid w:val="00CC1B00"/>
    <w:rsid w:val="00CC25FB"/>
    <w:rsid w:val="00CD5ADB"/>
    <w:rsid w:val="00CD66E0"/>
    <w:rsid w:val="00CE274C"/>
    <w:rsid w:val="00CE392C"/>
    <w:rsid w:val="00CE3EFB"/>
    <w:rsid w:val="00CF06E6"/>
    <w:rsid w:val="00CF1FAE"/>
    <w:rsid w:val="00CF30AE"/>
    <w:rsid w:val="00CF4EF5"/>
    <w:rsid w:val="00CF4F12"/>
    <w:rsid w:val="00CF6744"/>
    <w:rsid w:val="00CF6C9C"/>
    <w:rsid w:val="00CF7D5E"/>
    <w:rsid w:val="00CF7DA3"/>
    <w:rsid w:val="00D00940"/>
    <w:rsid w:val="00D012FF"/>
    <w:rsid w:val="00D01B49"/>
    <w:rsid w:val="00D041B0"/>
    <w:rsid w:val="00D05A4C"/>
    <w:rsid w:val="00D134FE"/>
    <w:rsid w:val="00D15FF0"/>
    <w:rsid w:val="00D17321"/>
    <w:rsid w:val="00D20C53"/>
    <w:rsid w:val="00D24E53"/>
    <w:rsid w:val="00D271B1"/>
    <w:rsid w:val="00D31126"/>
    <w:rsid w:val="00D32924"/>
    <w:rsid w:val="00D358BC"/>
    <w:rsid w:val="00D367D5"/>
    <w:rsid w:val="00D4003B"/>
    <w:rsid w:val="00D45BC9"/>
    <w:rsid w:val="00D47471"/>
    <w:rsid w:val="00D47473"/>
    <w:rsid w:val="00D50A95"/>
    <w:rsid w:val="00D50FE3"/>
    <w:rsid w:val="00D5252D"/>
    <w:rsid w:val="00D544D6"/>
    <w:rsid w:val="00D60F16"/>
    <w:rsid w:val="00D668B2"/>
    <w:rsid w:val="00D72A7D"/>
    <w:rsid w:val="00D72BB3"/>
    <w:rsid w:val="00D775FE"/>
    <w:rsid w:val="00D80D81"/>
    <w:rsid w:val="00D81979"/>
    <w:rsid w:val="00D81ECE"/>
    <w:rsid w:val="00D87346"/>
    <w:rsid w:val="00D91A36"/>
    <w:rsid w:val="00D94A7C"/>
    <w:rsid w:val="00DA77F1"/>
    <w:rsid w:val="00DB4A34"/>
    <w:rsid w:val="00DB4C12"/>
    <w:rsid w:val="00DB6017"/>
    <w:rsid w:val="00DB72EE"/>
    <w:rsid w:val="00DB7BFC"/>
    <w:rsid w:val="00DC095A"/>
    <w:rsid w:val="00DC74EF"/>
    <w:rsid w:val="00DC7BD4"/>
    <w:rsid w:val="00DD3594"/>
    <w:rsid w:val="00DE157D"/>
    <w:rsid w:val="00DE1A7B"/>
    <w:rsid w:val="00DE516E"/>
    <w:rsid w:val="00DF2C70"/>
    <w:rsid w:val="00DF37A5"/>
    <w:rsid w:val="00DF6F83"/>
    <w:rsid w:val="00DF79E7"/>
    <w:rsid w:val="00E0194D"/>
    <w:rsid w:val="00E079DD"/>
    <w:rsid w:val="00E07CEE"/>
    <w:rsid w:val="00E158F1"/>
    <w:rsid w:val="00E16028"/>
    <w:rsid w:val="00E17B2B"/>
    <w:rsid w:val="00E26196"/>
    <w:rsid w:val="00E26BB2"/>
    <w:rsid w:val="00E34DB1"/>
    <w:rsid w:val="00E35881"/>
    <w:rsid w:val="00E35F1F"/>
    <w:rsid w:val="00E36C65"/>
    <w:rsid w:val="00E3719C"/>
    <w:rsid w:val="00E4080C"/>
    <w:rsid w:val="00E4248B"/>
    <w:rsid w:val="00E43C34"/>
    <w:rsid w:val="00E57825"/>
    <w:rsid w:val="00E65D63"/>
    <w:rsid w:val="00E6704A"/>
    <w:rsid w:val="00E709FD"/>
    <w:rsid w:val="00E70ED4"/>
    <w:rsid w:val="00E712D6"/>
    <w:rsid w:val="00E7406B"/>
    <w:rsid w:val="00E74AD8"/>
    <w:rsid w:val="00E75B92"/>
    <w:rsid w:val="00E75E86"/>
    <w:rsid w:val="00E7726F"/>
    <w:rsid w:val="00E869DC"/>
    <w:rsid w:val="00E906A2"/>
    <w:rsid w:val="00E90BB7"/>
    <w:rsid w:val="00E9268D"/>
    <w:rsid w:val="00E9285E"/>
    <w:rsid w:val="00E92BDD"/>
    <w:rsid w:val="00E92F7F"/>
    <w:rsid w:val="00E95C4E"/>
    <w:rsid w:val="00E97FF1"/>
    <w:rsid w:val="00EA4DA0"/>
    <w:rsid w:val="00EA597A"/>
    <w:rsid w:val="00EA5C38"/>
    <w:rsid w:val="00EA5DE5"/>
    <w:rsid w:val="00EA5E30"/>
    <w:rsid w:val="00EA77C6"/>
    <w:rsid w:val="00EB0B67"/>
    <w:rsid w:val="00EB1C40"/>
    <w:rsid w:val="00EB2600"/>
    <w:rsid w:val="00EB2AD2"/>
    <w:rsid w:val="00EC3F4E"/>
    <w:rsid w:val="00ED2B8B"/>
    <w:rsid w:val="00ED3739"/>
    <w:rsid w:val="00ED5C6E"/>
    <w:rsid w:val="00ED68E9"/>
    <w:rsid w:val="00EE0002"/>
    <w:rsid w:val="00EE5AC5"/>
    <w:rsid w:val="00EE76E7"/>
    <w:rsid w:val="00EF01CF"/>
    <w:rsid w:val="00EF2F04"/>
    <w:rsid w:val="00EF6B0E"/>
    <w:rsid w:val="00F03FC6"/>
    <w:rsid w:val="00F0414D"/>
    <w:rsid w:val="00F042B2"/>
    <w:rsid w:val="00F11192"/>
    <w:rsid w:val="00F115C0"/>
    <w:rsid w:val="00F144B0"/>
    <w:rsid w:val="00F14650"/>
    <w:rsid w:val="00F20437"/>
    <w:rsid w:val="00F2155D"/>
    <w:rsid w:val="00F21786"/>
    <w:rsid w:val="00F21F74"/>
    <w:rsid w:val="00F32F77"/>
    <w:rsid w:val="00F346BA"/>
    <w:rsid w:val="00F3620F"/>
    <w:rsid w:val="00F43319"/>
    <w:rsid w:val="00F44A43"/>
    <w:rsid w:val="00F44FB7"/>
    <w:rsid w:val="00F47076"/>
    <w:rsid w:val="00F51468"/>
    <w:rsid w:val="00F521EB"/>
    <w:rsid w:val="00F52C01"/>
    <w:rsid w:val="00F54FBA"/>
    <w:rsid w:val="00F559FF"/>
    <w:rsid w:val="00F57FBC"/>
    <w:rsid w:val="00F6063D"/>
    <w:rsid w:val="00F621E4"/>
    <w:rsid w:val="00F62D08"/>
    <w:rsid w:val="00F62F37"/>
    <w:rsid w:val="00F644ED"/>
    <w:rsid w:val="00F723FA"/>
    <w:rsid w:val="00F7440A"/>
    <w:rsid w:val="00F74E6D"/>
    <w:rsid w:val="00F755C9"/>
    <w:rsid w:val="00F77AD9"/>
    <w:rsid w:val="00F81915"/>
    <w:rsid w:val="00F832B7"/>
    <w:rsid w:val="00F83656"/>
    <w:rsid w:val="00F8462E"/>
    <w:rsid w:val="00F876A4"/>
    <w:rsid w:val="00F9089F"/>
    <w:rsid w:val="00F91D19"/>
    <w:rsid w:val="00F91E92"/>
    <w:rsid w:val="00F94790"/>
    <w:rsid w:val="00FA200B"/>
    <w:rsid w:val="00FA4737"/>
    <w:rsid w:val="00FA6F5C"/>
    <w:rsid w:val="00FA70EF"/>
    <w:rsid w:val="00FA74C8"/>
    <w:rsid w:val="00FB1AAF"/>
    <w:rsid w:val="00FB468D"/>
    <w:rsid w:val="00FB58DA"/>
    <w:rsid w:val="00FD21EA"/>
    <w:rsid w:val="00FD5614"/>
    <w:rsid w:val="00FD5829"/>
    <w:rsid w:val="00FD5D5B"/>
    <w:rsid w:val="00FD732B"/>
    <w:rsid w:val="00FD7EF1"/>
    <w:rsid w:val="00FE5603"/>
    <w:rsid w:val="00FF00B9"/>
    <w:rsid w:val="00FF137D"/>
    <w:rsid w:val="00FF1913"/>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F3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3929FD"/>
    <w:pPr>
      <w:spacing w:line="270" w:lineRule="atLeast"/>
      <w:jc w:val="center"/>
    </w:pPr>
    <w:rPr>
      <w:rFonts w:ascii="Times New Roman" w:hAnsi="Times New Roman" w:cs="Times New Roman"/>
    </w:rPr>
  </w:style>
  <w:style w:type="paragraph" w:customStyle="1" w:styleId="p2">
    <w:name w:val="p2"/>
    <w:basedOn w:val="Normal"/>
    <w:rsid w:val="003929FD"/>
    <w:pPr>
      <w:spacing w:before="180"/>
      <w:jc w:val="center"/>
    </w:pPr>
    <w:rPr>
      <w:rFonts w:ascii="Times New Roman" w:hAnsi="Times New Roman" w:cs="Times New Roman"/>
      <w:sz w:val="20"/>
      <w:szCs w:val="20"/>
    </w:rPr>
  </w:style>
  <w:style w:type="paragraph" w:customStyle="1" w:styleId="p3">
    <w:name w:val="p3"/>
    <w:basedOn w:val="Normal"/>
    <w:rsid w:val="003929FD"/>
    <w:pPr>
      <w:spacing w:before="180"/>
      <w:jc w:val="both"/>
    </w:pPr>
    <w:rPr>
      <w:rFonts w:ascii="Times New Roman" w:hAnsi="Times New Roman" w:cs="Times New Roman"/>
      <w:sz w:val="20"/>
      <w:szCs w:val="20"/>
    </w:rPr>
  </w:style>
  <w:style w:type="paragraph" w:customStyle="1" w:styleId="p4">
    <w:name w:val="p4"/>
    <w:basedOn w:val="Normal"/>
    <w:rsid w:val="003929FD"/>
    <w:pPr>
      <w:jc w:val="both"/>
    </w:pPr>
    <w:rPr>
      <w:rFonts w:ascii="Times New Roman" w:hAnsi="Times New Roman" w:cs="Times New Roman"/>
      <w:sz w:val="20"/>
      <w:szCs w:val="20"/>
    </w:rPr>
  </w:style>
  <w:style w:type="paragraph" w:customStyle="1" w:styleId="p5">
    <w:name w:val="p5"/>
    <w:basedOn w:val="Normal"/>
    <w:rsid w:val="003929FD"/>
    <w:pPr>
      <w:spacing w:before="90"/>
      <w:jc w:val="both"/>
    </w:pPr>
    <w:rPr>
      <w:rFonts w:ascii="Times New Roman" w:hAnsi="Times New Roman" w:cs="Times New Roman"/>
      <w:sz w:val="20"/>
      <w:szCs w:val="20"/>
    </w:rPr>
  </w:style>
  <w:style w:type="paragraph" w:customStyle="1" w:styleId="p6">
    <w:name w:val="p6"/>
    <w:basedOn w:val="Normal"/>
    <w:rsid w:val="003929FD"/>
    <w:pPr>
      <w:spacing w:before="90"/>
      <w:jc w:val="center"/>
    </w:pPr>
    <w:rPr>
      <w:rFonts w:ascii="Times New Roman" w:hAnsi="Times New Roman" w:cs="Times New Roman"/>
      <w:sz w:val="20"/>
      <w:szCs w:val="20"/>
    </w:rPr>
  </w:style>
  <w:style w:type="paragraph" w:customStyle="1" w:styleId="p7">
    <w:name w:val="p7"/>
    <w:basedOn w:val="Normal"/>
    <w:rsid w:val="003929FD"/>
    <w:pPr>
      <w:ind w:left="1593" w:firstLine="531"/>
      <w:jc w:val="both"/>
    </w:pPr>
    <w:rPr>
      <w:rFonts w:ascii="Times New Roman" w:hAnsi="Times New Roman" w:cs="Times New Roman"/>
      <w:sz w:val="20"/>
      <w:szCs w:val="20"/>
    </w:rPr>
  </w:style>
  <w:style w:type="paragraph" w:customStyle="1" w:styleId="p8">
    <w:name w:val="p8"/>
    <w:basedOn w:val="Normal"/>
    <w:rsid w:val="003929FD"/>
    <w:pPr>
      <w:spacing w:before="90"/>
      <w:ind w:left="1593" w:firstLine="531"/>
      <w:jc w:val="both"/>
    </w:pPr>
    <w:rPr>
      <w:rFonts w:ascii="Times New Roman" w:hAnsi="Times New Roman" w:cs="Times New Roman"/>
      <w:sz w:val="20"/>
      <w:szCs w:val="20"/>
    </w:rPr>
  </w:style>
  <w:style w:type="paragraph" w:customStyle="1" w:styleId="p9">
    <w:name w:val="p9"/>
    <w:basedOn w:val="Normal"/>
    <w:rsid w:val="003929FD"/>
    <w:pPr>
      <w:spacing w:before="90"/>
      <w:ind w:left="2124" w:firstLine="531"/>
      <w:jc w:val="both"/>
    </w:pPr>
    <w:rPr>
      <w:rFonts w:ascii="Times New Roman" w:hAnsi="Times New Roman" w:cs="Times New Roman"/>
      <w:sz w:val="20"/>
      <w:szCs w:val="20"/>
    </w:rPr>
  </w:style>
  <w:style w:type="paragraph" w:customStyle="1" w:styleId="p10">
    <w:name w:val="p10"/>
    <w:basedOn w:val="Normal"/>
    <w:rsid w:val="003929FD"/>
    <w:pPr>
      <w:spacing w:before="90"/>
      <w:ind w:left="2655" w:firstLine="531"/>
      <w:jc w:val="both"/>
    </w:pPr>
    <w:rPr>
      <w:rFonts w:ascii="Times New Roman" w:hAnsi="Times New Roman" w:cs="Times New Roman"/>
      <w:sz w:val="20"/>
      <w:szCs w:val="20"/>
    </w:rPr>
  </w:style>
  <w:style w:type="paragraph" w:customStyle="1" w:styleId="p11">
    <w:name w:val="p11"/>
    <w:basedOn w:val="Normal"/>
    <w:rsid w:val="003929FD"/>
    <w:pPr>
      <w:spacing w:before="90"/>
      <w:ind w:left="2655"/>
      <w:jc w:val="both"/>
    </w:pPr>
    <w:rPr>
      <w:rFonts w:ascii="Times New Roman" w:hAnsi="Times New Roman" w:cs="Times New Roman"/>
      <w:sz w:val="20"/>
      <w:szCs w:val="20"/>
    </w:rPr>
  </w:style>
  <w:style w:type="character" w:customStyle="1" w:styleId="s1">
    <w:name w:val="s1"/>
    <w:basedOn w:val="Fuentedeprrafopredeter"/>
    <w:rsid w:val="003929FD"/>
    <w:rPr>
      <w:u w:val="single"/>
    </w:rPr>
  </w:style>
  <w:style w:type="character" w:customStyle="1" w:styleId="s2">
    <w:name w:val="s2"/>
    <w:basedOn w:val="Fuentedeprrafopredeter"/>
    <w:rsid w:val="003929FD"/>
    <w:rPr>
      <w:spacing w:val="-27"/>
    </w:rPr>
  </w:style>
  <w:style w:type="character" w:customStyle="1" w:styleId="apple-converted-space">
    <w:name w:val="apple-converted-space"/>
    <w:basedOn w:val="Fuentedeprrafopredeter"/>
    <w:rsid w:val="003929FD"/>
  </w:style>
  <w:style w:type="paragraph" w:styleId="Piedepgina">
    <w:name w:val="footer"/>
    <w:basedOn w:val="Normal"/>
    <w:link w:val="PiedepginaCar"/>
    <w:uiPriority w:val="99"/>
    <w:unhideWhenUsed/>
    <w:rsid w:val="003929FD"/>
    <w:pPr>
      <w:tabs>
        <w:tab w:val="center" w:pos="4680"/>
        <w:tab w:val="right" w:pos="9360"/>
      </w:tabs>
    </w:pPr>
  </w:style>
  <w:style w:type="character" w:customStyle="1" w:styleId="PiedepginaCar">
    <w:name w:val="Pie de página Car"/>
    <w:basedOn w:val="Fuentedeprrafopredeter"/>
    <w:link w:val="Piedepgina"/>
    <w:uiPriority w:val="99"/>
    <w:rsid w:val="003929FD"/>
  </w:style>
  <w:style w:type="character" w:styleId="Nmerodepgina">
    <w:name w:val="page number"/>
    <w:basedOn w:val="Fuentedeprrafopredeter"/>
    <w:uiPriority w:val="99"/>
    <w:semiHidden/>
    <w:unhideWhenUsed/>
    <w:rsid w:val="003929FD"/>
  </w:style>
  <w:style w:type="paragraph" w:styleId="Textonotapie">
    <w:name w:val="footnote text"/>
    <w:basedOn w:val="Normal"/>
    <w:link w:val="TextonotapieCar"/>
    <w:uiPriority w:val="99"/>
    <w:semiHidden/>
    <w:unhideWhenUsed/>
    <w:rsid w:val="00664776"/>
    <w:rPr>
      <w:sz w:val="20"/>
      <w:szCs w:val="20"/>
    </w:rPr>
  </w:style>
  <w:style w:type="character" w:customStyle="1" w:styleId="TextonotapieCar">
    <w:name w:val="Texto nota pie Car"/>
    <w:basedOn w:val="Fuentedeprrafopredeter"/>
    <w:link w:val="Textonotapie"/>
    <w:uiPriority w:val="99"/>
    <w:semiHidden/>
    <w:rsid w:val="00664776"/>
    <w:rPr>
      <w:sz w:val="20"/>
      <w:szCs w:val="20"/>
    </w:rPr>
  </w:style>
  <w:style w:type="character" w:styleId="Refdenotaalpie">
    <w:name w:val="footnote reference"/>
    <w:basedOn w:val="Fuentedeprrafopredeter"/>
    <w:uiPriority w:val="99"/>
    <w:semiHidden/>
    <w:unhideWhenUsed/>
    <w:rsid w:val="00664776"/>
    <w:rPr>
      <w:vertAlign w:val="superscript"/>
    </w:rPr>
  </w:style>
  <w:style w:type="paragraph" w:styleId="NormalWeb">
    <w:name w:val="Normal (Web)"/>
    <w:basedOn w:val="Normal"/>
    <w:uiPriority w:val="99"/>
    <w:unhideWhenUsed/>
    <w:rsid w:val="008D7411"/>
    <w:pPr>
      <w:spacing w:before="100" w:beforeAutospacing="1" w:after="100" w:afterAutospacing="1"/>
    </w:pPr>
    <w:rPr>
      <w:rFonts w:ascii="Times New Roman" w:eastAsia="Times New Roman" w:hAnsi="Times New Roman" w:cs="Times New Roman"/>
      <w:lang w:val="es-MX" w:eastAsia="es-ES_tradnl"/>
    </w:rPr>
  </w:style>
  <w:style w:type="paragraph" w:styleId="Prrafodelista">
    <w:name w:val="List Paragraph"/>
    <w:basedOn w:val="Normal"/>
    <w:uiPriority w:val="34"/>
    <w:qFormat/>
    <w:rsid w:val="00F94790"/>
    <w:pPr>
      <w:ind w:left="720"/>
      <w:contextualSpacing/>
    </w:pPr>
    <w:rPr>
      <w:rFonts w:eastAsiaTheme="minorEastAsia"/>
      <w:lang w:val="es-ES_tradnl" w:eastAsia="es-ES"/>
    </w:rPr>
  </w:style>
  <w:style w:type="paragraph" w:styleId="HTMLconformatoprevio">
    <w:name w:val="HTML Preformatted"/>
    <w:basedOn w:val="Normal"/>
    <w:link w:val="HTMLconformatoprevioCar"/>
    <w:uiPriority w:val="99"/>
    <w:unhideWhenUsed/>
    <w:rsid w:val="009F7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ES_tradnl"/>
    </w:rPr>
  </w:style>
  <w:style w:type="character" w:customStyle="1" w:styleId="HTMLconformatoprevioCar">
    <w:name w:val="HTML con formato previo Car"/>
    <w:basedOn w:val="Fuentedeprrafopredeter"/>
    <w:link w:val="HTMLconformatoprevio"/>
    <w:uiPriority w:val="99"/>
    <w:rsid w:val="009F750D"/>
    <w:rPr>
      <w:rFonts w:ascii="Courier New" w:eastAsia="Times New Roman" w:hAnsi="Courier New" w:cs="Courier New"/>
      <w:sz w:val="20"/>
      <w:szCs w:val="20"/>
      <w:lang w:val="es-MX" w:eastAsia="es-ES_tradnl"/>
    </w:rPr>
  </w:style>
  <w:style w:type="character" w:styleId="Hipervnculo">
    <w:name w:val="Hyperlink"/>
    <w:basedOn w:val="Fuentedeprrafopredeter"/>
    <w:uiPriority w:val="99"/>
    <w:semiHidden/>
    <w:unhideWhenUsed/>
    <w:rsid w:val="009F7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42941">
      <w:bodyDiv w:val="1"/>
      <w:marLeft w:val="0"/>
      <w:marRight w:val="0"/>
      <w:marTop w:val="0"/>
      <w:marBottom w:val="0"/>
      <w:divBdr>
        <w:top w:val="none" w:sz="0" w:space="0" w:color="auto"/>
        <w:left w:val="none" w:sz="0" w:space="0" w:color="auto"/>
        <w:bottom w:val="none" w:sz="0" w:space="0" w:color="auto"/>
        <w:right w:val="none" w:sz="0" w:space="0" w:color="auto"/>
      </w:divBdr>
      <w:divsChild>
        <w:div w:id="1267805991">
          <w:marLeft w:val="-300"/>
          <w:marRight w:val="-300"/>
          <w:marTop w:val="0"/>
          <w:marBottom w:val="0"/>
          <w:divBdr>
            <w:top w:val="single" w:sz="6" w:space="8" w:color="DFE1E5"/>
            <w:left w:val="single" w:sz="6" w:space="15" w:color="DFE1E5"/>
            <w:bottom w:val="single" w:sz="6" w:space="8" w:color="DFE1E5"/>
            <w:right w:val="single" w:sz="6" w:space="15" w:color="DFE1E5"/>
          </w:divBdr>
          <w:divsChild>
            <w:div w:id="956647231">
              <w:marLeft w:val="0"/>
              <w:marRight w:val="0"/>
              <w:marTop w:val="0"/>
              <w:marBottom w:val="0"/>
              <w:divBdr>
                <w:top w:val="none" w:sz="0" w:space="0" w:color="auto"/>
                <w:left w:val="none" w:sz="0" w:space="0" w:color="auto"/>
                <w:bottom w:val="none" w:sz="0" w:space="0" w:color="auto"/>
                <w:right w:val="none" w:sz="0" w:space="0" w:color="auto"/>
              </w:divBdr>
              <w:divsChild>
                <w:div w:id="240025343">
                  <w:marLeft w:val="0"/>
                  <w:marRight w:val="0"/>
                  <w:marTop w:val="0"/>
                  <w:marBottom w:val="0"/>
                  <w:divBdr>
                    <w:top w:val="none" w:sz="0" w:space="0" w:color="auto"/>
                    <w:left w:val="none" w:sz="0" w:space="0" w:color="auto"/>
                    <w:bottom w:val="none" w:sz="0" w:space="0" w:color="auto"/>
                    <w:right w:val="none" w:sz="0" w:space="0" w:color="auto"/>
                  </w:divBdr>
                  <w:divsChild>
                    <w:div w:id="601032468">
                      <w:marLeft w:val="0"/>
                      <w:marRight w:val="0"/>
                      <w:marTop w:val="0"/>
                      <w:marBottom w:val="0"/>
                      <w:divBdr>
                        <w:top w:val="none" w:sz="0" w:space="0" w:color="auto"/>
                        <w:left w:val="none" w:sz="0" w:space="0" w:color="auto"/>
                        <w:bottom w:val="none" w:sz="0" w:space="0" w:color="auto"/>
                        <w:right w:val="none" w:sz="0" w:space="0" w:color="auto"/>
                      </w:divBdr>
                      <w:divsChild>
                        <w:div w:id="2010403390">
                          <w:marLeft w:val="0"/>
                          <w:marRight w:val="0"/>
                          <w:marTop w:val="0"/>
                          <w:marBottom w:val="0"/>
                          <w:divBdr>
                            <w:top w:val="none" w:sz="0" w:space="0" w:color="auto"/>
                            <w:left w:val="none" w:sz="0" w:space="0" w:color="auto"/>
                            <w:bottom w:val="none" w:sz="0" w:space="0" w:color="auto"/>
                            <w:right w:val="none" w:sz="0" w:space="0" w:color="auto"/>
                          </w:divBdr>
                          <w:divsChild>
                            <w:div w:id="954336237">
                              <w:marLeft w:val="0"/>
                              <w:marRight w:val="0"/>
                              <w:marTop w:val="0"/>
                              <w:marBottom w:val="0"/>
                              <w:divBdr>
                                <w:top w:val="none" w:sz="0" w:space="0" w:color="auto"/>
                                <w:left w:val="none" w:sz="0" w:space="0" w:color="auto"/>
                                <w:bottom w:val="none" w:sz="0" w:space="0" w:color="auto"/>
                                <w:right w:val="none" w:sz="0" w:space="0" w:color="auto"/>
                              </w:divBdr>
                            </w:div>
                            <w:div w:id="60746693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919750020">
      <w:bodyDiv w:val="1"/>
      <w:marLeft w:val="0"/>
      <w:marRight w:val="0"/>
      <w:marTop w:val="0"/>
      <w:marBottom w:val="0"/>
      <w:divBdr>
        <w:top w:val="none" w:sz="0" w:space="0" w:color="auto"/>
        <w:left w:val="none" w:sz="0" w:space="0" w:color="auto"/>
        <w:bottom w:val="none" w:sz="0" w:space="0" w:color="auto"/>
        <w:right w:val="none" w:sz="0" w:space="0" w:color="auto"/>
      </w:divBdr>
      <w:divsChild>
        <w:div w:id="1829249995">
          <w:marLeft w:val="0"/>
          <w:marRight w:val="0"/>
          <w:marTop w:val="0"/>
          <w:marBottom w:val="0"/>
          <w:divBdr>
            <w:top w:val="none" w:sz="0" w:space="0" w:color="auto"/>
            <w:left w:val="none" w:sz="0" w:space="0" w:color="auto"/>
            <w:bottom w:val="none" w:sz="0" w:space="0" w:color="auto"/>
            <w:right w:val="none" w:sz="0" w:space="0" w:color="auto"/>
          </w:divBdr>
          <w:divsChild>
            <w:div w:id="334767523">
              <w:marLeft w:val="0"/>
              <w:marRight w:val="0"/>
              <w:marTop w:val="0"/>
              <w:marBottom w:val="0"/>
              <w:divBdr>
                <w:top w:val="none" w:sz="0" w:space="0" w:color="auto"/>
                <w:left w:val="none" w:sz="0" w:space="0" w:color="auto"/>
                <w:bottom w:val="none" w:sz="0" w:space="0" w:color="auto"/>
                <w:right w:val="none" w:sz="0" w:space="0" w:color="auto"/>
              </w:divBdr>
              <w:divsChild>
                <w:div w:id="9049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4390">
      <w:bodyDiv w:val="1"/>
      <w:marLeft w:val="0"/>
      <w:marRight w:val="0"/>
      <w:marTop w:val="0"/>
      <w:marBottom w:val="0"/>
      <w:divBdr>
        <w:top w:val="none" w:sz="0" w:space="0" w:color="auto"/>
        <w:left w:val="none" w:sz="0" w:space="0" w:color="auto"/>
        <w:bottom w:val="none" w:sz="0" w:space="0" w:color="auto"/>
        <w:right w:val="none" w:sz="0" w:space="0" w:color="auto"/>
      </w:divBdr>
    </w:div>
    <w:div w:id="1187912441">
      <w:bodyDiv w:val="1"/>
      <w:marLeft w:val="0"/>
      <w:marRight w:val="0"/>
      <w:marTop w:val="0"/>
      <w:marBottom w:val="0"/>
      <w:divBdr>
        <w:top w:val="none" w:sz="0" w:space="0" w:color="auto"/>
        <w:left w:val="none" w:sz="0" w:space="0" w:color="auto"/>
        <w:bottom w:val="none" w:sz="0" w:space="0" w:color="auto"/>
        <w:right w:val="none" w:sz="0" w:space="0" w:color="auto"/>
      </w:divBdr>
    </w:div>
    <w:div w:id="1416975401">
      <w:bodyDiv w:val="1"/>
      <w:marLeft w:val="0"/>
      <w:marRight w:val="0"/>
      <w:marTop w:val="0"/>
      <w:marBottom w:val="0"/>
      <w:divBdr>
        <w:top w:val="none" w:sz="0" w:space="0" w:color="auto"/>
        <w:left w:val="none" w:sz="0" w:space="0" w:color="auto"/>
        <w:bottom w:val="none" w:sz="0" w:space="0" w:color="auto"/>
        <w:right w:val="none" w:sz="0" w:space="0" w:color="auto"/>
      </w:divBdr>
    </w:div>
    <w:div w:id="1572081663">
      <w:bodyDiv w:val="1"/>
      <w:marLeft w:val="0"/>
      <w:marRight w:val="0"/>
      <w:marTop w:val="0"/>
      <w:marBottom w:val="0"/>
      <w:divBdr>
        <w:top w:val="none" w:sz="0" w:space="0" w:color="auto"/>
        <w:left w:val="none" w:sz="0" w:space="0" w:color="auto"/>
        <w:bottom w:val="none" w:sz="0" w:space="0" w:color="auto"/>
        <w:right w:val="none" w:sz="0" w:space="0" w:color="auto"/>
      </w:divBdr>
      <w:divsChild>
        <w:div w:id="1474904201">
          <w:marLeft w:val="0"/>
          <w:marRight w:val="0"/>
          <w:marTop w:val="0"/>
          <w:marBottom w:val="0"/>
          <w:divBdr>
            <w:top w:val="none" w:sz="0" w:space="0" w:color="auto"/>
            <w:left w:val="none" w:sz="0" w:space="0" w:color="auto"/>
            <w:bottom w:val="none" w:sz="0" w:space="0" w:color="auto"/>
            <w:right w:val="none" w:sz="0" w:space="0" w:color="auto"/>
          </w:divBdr>
          <w:divsChild>
            <w:div w:id="557982581">
              <w:marLeft w:val="0"/>
              <w:marRight w:val="0"/>
              <w:marTop w:val="0"/>
              <w:marBottom w:val="0"/>
              <w:divBdr>
                <w:top w:val="none" w:sz="0" w:space="0" w:color="auto"/>
                <w:left w:val="none" w:sz="0" w:space="0" w:color="auto"/>
                <w:bottom w:val="none" w:sz="0" w:space="0" w:color="auto"/>
                <w:right w:val="none" w:sz="0" w:space="0" w:color="auto"/>
              </w:divBdr>
              <w:divsChild>
                <w:div w:id="1739784566">
                  <w:marLeft w:val="0"/>
                  <w:marRight w:val="0"/>
                  <w:marTop w:val="0"/>
                  <w:marBottom w:val="0"/>
                  <w:divBdr>
                    <w:top w:val="none" w:sz="0" w:space="0" w:color="auto"/>
                    <w:left w:val="none" w:sz="0" w:space="0" w:color="auto"/>
                    <w:bottom w:val="none" w:sz="0" w:space="0" w:color="auto"/>
                    <w:right w:val="none" w:sz="0" w:space="0" w:color="auto"/>
                  </w:divBdr>
                  <w:divsChild>
                    <w:div w:id="16515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2268-C4C6-9C46-AF71-426A5BD4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5186</Words>
  <Characters>27658</Characters>
  <Application>Microsoft Office Word</Application>
  <DocSecurity>0</DocSecurity>
  <Lines>396</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cp:lastPrinted>2017-01-15T21:24:00Z</cp:lastPrinted>
  <dcterms:created xsi:type="dcterms:W3CDTF">2019-04-16T19:43:00Z</dcterms:created>
  <dcterms:modified xsi:type="dcterms:W3CDTF">2019-04-16T21:44:00Z</dcterms:modified>
  <cp:category/>
</cp:coreProperties>
</file>